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6A4" w:rsidRPr="00C91FC5" w:rsidRDefault="000076A4" w:rsidP="006A2289">
      <w:pPr>
        <w:pStyle w:val="TableParagraph"/>
        <w:rPr>
          <w:b/>
          <w:sz w:val="32"/>
          <w:szCs w:val="32"/>
        </w:rPr>
      </w:pPr>
    </w:p>
    <w:p w:rsidR="00C91FC5" w:rsidRPr="00C91FC5" w:rsidRDefault="00C91FC5" w:rsidP="00C91FC5">
      <w:pPr>
        <w:pStyle w:val="TableParagraph"/>
        <w:jc w:val="center"/>
        <w:rPr>
          <w:sz w:val="28"/>
          <w:szCs w:val="28"/>
        </w:rPr>
      </w:pPr>
    </w:p>
    <w:p w:rsidR="00C91FC5" w:rsidRDefault="00C91FC5" w:rsidP="00C91FC5">
      <w:pPr>
        <w:pStyle w:val="TableParagraph"/>
        <w:rPr>
          <w:sz w:val="32"/>
          <w:szCs w:val="32"/>
        </w:rPr>
      </w:pPr>
      <w:r>
        <w:rPr>
          <w:sz w:val="32"/>
          <w:szCs w:val="32"/>
        </w:rPr>
        <w:tab/>
      </w:r>
      <w:r>
        <w:rPr>
          <w:sz w:val="32"/>
          <w:szCs w:val="32"/>
        </w:rPr>
        <w:tab/>
      </w:r>
    </w:p>
    <w:p w:rsidR="00C91FC5" w:rsidRDefault="00C91FC5" w:rsidP="00C91FC5">
      <w:pPr>
        <w:pStyle w:val="TableParagraph"/>
        <w:rPr>
          <w:sz w:val="32"/>
          <w:szCs w:val="32"/>
        </w:rPr>
      </w:pPr>
    </w:p>
    <w:p w:rsidR="00C91FC5" w:rsidRDefault="006A2289" w:rsidP="006A2289">
      <w:pPr>
        <w:pStyle w:val="TableParagraph"/>
        <w:jc w:val="right"/>
        <w:rPr>
          <w:sz w:val="32"/>
          <w:szCs w:val="32"/>
        </w:rPr>
      </w:pPr>
      <w:proofErr w:type="spellStart"/>
      <w:r>
        <w:rPr>
          <w:sz w:val="32"/>
          <w:szCs w:val="32"/>
        </w:rPr>
        <w:t>Жамбалова</w:t>
      </w:r>
      <w:proofErr w:type="spellEnd"/>
      <w:r>
        <w:rPr>
          <w:sz w:val="32"/>
          <w:szCs w:val="32"/>
        </w:rPr>
        <w:t xml:space="preserve"> Людмила Трофимовна</w:t>
      </w:r>
    </w:p>
    <w:p w:rsidR="006A2289" w:rsidRDefault="006A2289" w:rsidP="006A2289">
      <w:pPr>
        <w:pStyle w:val="TableParagraph"/>
        <w:jc w:val="right"/>
        <w:rPr>
          <w:sz w:val="32"/>
          <w:szCs w:val="32"/>
        </w:rPr>
      </w:pPr>
      <w:r>
        <w:rPr>
          <w:sz w:val="32"/>
          <w:szCs w:val="32"/>
        </w:rPr>
        <w:t xml:space="preserve">Преподаватель фортепиано </w:t>
      </w:r>
    </w:p>
    <w:p w:rsidR="006A2289" w:rsidRDefault="006A2289" w:rsidP="006A2289">
      <w:pPr>
        <w:pStyle w:val="TableParagraph"/>
        <w:jc w:val="right"/>
        <w:rPr>
          <w:sz w:val="32"/>
          <w:szCs w:val="32"/>
        </w:rPr>
      </w:pPr>
      <w:r>
        <w:rPr>
          <w:sz w:val="32"/>
          <w:szCs w:val="32"/>
        </w:rPr>
        <w:t>МУДО «Усть-Ордынская ДШИ»</w:t>
      </w:r>
    </w:p>
    <w:p w:rsidR="00C91FC5" w:rsidRDefault="00C91FC5" w:rsidP="006A2289">
      <w:pPr>
        <w:pStyle w:val="TableParagraph"/>
        <w:jc w:val="right"/>
        <w:rPr>
          <w:sz w:val="32"/>
          <w:szCs w:val="32"/>
        </w:rPr>
      </w:pPr>
    </w:p>
    <w:p w:rsidR="00C91FC5" w:rsidRDefault="00C91FC5" w:rsidP="00C91FC5">
      <w:pPr>
        <w:pStyle w:val="TableParagraph"/>
        <w:jc w:val="center"/>
        <w:rPr>
          <w:sz w:val="32"/>
          <w:szCs w:val="32"/>
        </w:rPr>
      </w:pPr>
    </w:p>
    <w:p w:rsidR="000076A4" w:rsidRPr="00C83622" w:rsidRDefault="000076A4" w:rsidP="006A2289">
      <w:pPr>
        <w:pStyle w:val="TableParagraph"/>
        <w:spacing w:line="480" w:lineRule="auto"/>
        <w:rPr>
          <w:b/>
          <w:sz w:val="32"/>
          <w:szCs w:val="32"/>
        </w:rPr>
      </w:pPr>
    </w:p>
    <w:p w:rsidR="000076A4" w:rsidRDefault="001C3C8B" w:rsidP="006A2289">
      <w:pPr>
        <w:spacing w:line="480" w:lineRule="auto"/>
        <w:ind w:left="940" w:right="206"/>
        <w:jc w:val="center"/>
        <w:rPr>
          <w:b/>
          <w:sz w:val="36"/>
        </w:rPr>
      </w:pPr>
      <w:r>
        <w:rPr>
          <w:b/>
          <w:sz w:val="36"/>
        </w:rPr>
        <w:t>«</w:t>
      </w:r>
      <w:r w:rsidRPr="001C3C8B">
        <w:rPr>
          <w:b/>
          <w:sz w:val="36"/>
        </w:rPr>
        <w:t>Работа над музыкальным произведением</w:t>
      </w:r>
      <w:r w:rsidR="006A2289">
        <w:rPr>
          <w:b/>
          <w:sz w:val="36"/>
        </w:rPr>
        <w:t xml:space="preserve"> в классе </w:t>
      </w:r>
      <w:r>
        <w:rPr>
          <w:b/>
          <w:sz w:val="36"/>
        </w:rPr>
        <w:t>фортепиано</w:t>
      </w:r>
      <w:bookmarkStart w:id="0" w:name="_GoBack"/>
      <w:bookmarkEnd w:id="0"/>
      <w:r>
        <w:rPr>
          <w:b/>
          <w:sz w:val="36"/>
        </w:rPr>
        <w:t>»</w:t>
      </w:r>
    </w:p>
    <w:p w:rsidR="000076A4" w:rsidRPr="00D227B2" w:rsidRDefault="006A2289" w:rsidP="00535B47">
      <w:pPr>
        <w:pStyle w:val="TableParagraph"/>
        <w:jc w:val="center"/>
        <w:rPr>
          <w:b/>
          <w:sz w:val="32"/>
          <w:szCs w:val="32"/>
        </w:rPr>
        <w:sectPr w:rsidR="000076A4" w:rsidRPr="00D227B2">
          <w:footerReference w:type="default" r:id="rId7"/>
          <w:pgSz w:w="11910" w:h="16840"/>
          <w:pgMar w:top="1040" w:right="740" w:bottom="1180" w:left="840" w:header="0" w:footer="918" w:gutter="0"/>
          <w:cols w:space="720"/>
        </w:sectPr>
      </w:pPr>
      <w:r>
        <w:rPr>
          <w:b/>
          <w:sz w:val="32"/>
          <w:szCs w:val="32"/>
        </w:rPr>
        <w:t>АННОТАЦИЯ</w:t>
      </w:r>
    </w:p>
    <w:p w:rsidR="000076A4" w:rsidRDefault="00F071BE">
      <w:pPr>
        <w:pStyle w:val="a3"/>
        <w:spacing w:before="1"/>
        <w:ind w:right="110" w:firstLine="706"/>
      </w:pPr>
      <w:r>
        <w:rPr>
          <w:b/>
          <w:sz w:val="32"/>
        </w:rPr>
        <w:lastRenderedPageBreak/>
        <w:t xml:space="preserve">Основная цель </w:t>
      </w:r>
      <w:r>
        <w:t>обучения игре на фортеп</w:t>
      </w:r>
      <w:r w:rsidR="001C3C8B">
        <w:t xml:space="preserve">иано – заложить основы культуры </w:t>
      </w:r>
      <w:proofErr w:type="spellStart"/>
      <w:r>
        <w:t>музицирования</w:t>
      </w:r>
      <w:proofErr w:type="spellEnd"/>
      <w:r>
        <w:t xml:space="preserve">, создать условия для овладения необходимым уровнем функциональной грамотности и художественно-практической компетентности с </w:t>
      </w:r>
      <w:proofErr w:type="spellStart"/>
      <w:r>
        <w:t>учѐтом</w:t>
      </w:r>
      <w:proofErr w:type="spellEnd"/>
      <w:r>
        <w:t xml:space="preserve"> особенностей музыкального развития и природных возможностей каждого </w:t>
      </w:r>
      <w:proofErr w:type="spellStart"/>
      <w:r>
        <w:t>ребѐнка</w:t>
      </w:r>
      <w:proofErr w:type="spellEnd"/>
      <w:r>
        <w:t>.</w:t>
      </w:r>
    </w:p>
    <w:p w:rsidR="000076A4" w:rsidRDefault="00F071BE">
      <w:pPr>
        <w:pStyle w:val="2"/>
        <w:spacing w:before="4" w:line="319" w:lineRule="exact"/>
        <w:ind w:left="1565"/>
        <w:jc w:val="both"/>
      </w:pPr>
      <w:r>
        <w:t>Для реализации этой цели необходимо решить следующие задачи:</w:t>
      </w:r>
    </w:p>
    <w:p w:rsidR="000076A4" w:rsidRDefault="00F071BE">
      <w:pPr>
        <w:pStyle w:val="a4"/>
        <w:numPr>
          <w:ilvl w:val="0"/>
          <w:numId w:val="4"/>
        </w:numPr>
        <w:tabs>
          <w:tab w:val="left" w:pos="860"/>
        </w:tabs>
        <w:ind w:right="123"/>
        <w:jc w:val="both"/>
        <w:rPr>
          <w:sz w:val="28"/>
        </w:rPr>
      </w:pPr>
      <w:r>
        <w:rPr>
          <w:sz w:val="28"/>
        </w:rPr>
        <w:t>обеспечить учащихся необходимым уровнем функциональной грамотности, которая на практике выражается</w:t>
      </w:r>
      <w:r>
        <w:rPr>
          <w:spacing w:val="15"/>
          <w:sz w:val="28"/>
        </w:rPr>
        <w:t xml:space="preserve"> </w:t>
      </w:r>
      <w:r>
        <w:rPr>
          <w:sz w:val="28"/>
        </w:rPr>
        <w:t>–</w:t>
      </w:r>
    </w:p>
    <w:p w:rsidR="000076A4" w:rsidRDefault="00F071BE">
      <w:pPr>
        <w:pStyle w:val="a4"/>
        <w:numPr>
          <w:ilvl w:val="1"/>
          <w:numId w:val="4"/>
        </w:numPr>
        <w:tabs>
          <w:tab w:val="left" w:pos="1566"/>
        </w:tabs>
        <w:spacing w:line="320" w:lineRule="exact"/>
        <w:jc w:val="both"/>
        <w:rPr>
          <w:sz w:val="28"/>
        </w:rPr>
      </w:pPr>
      <w:r>
        <w:rPr>
          <w:sz w:val="28"/>
        </w:rPr>
        <w:t>в умении грамотно и осмысленно работать с нотным</w:t>
      </w:r>
      <w:r>
        <w:rPr>
          <w:spacing w:val="-6"/>
          <w:sz w:val="28"/>
        </w:rPr>
        <w:t xml:space="preserve"> </w:t>
      </w:r>
      <w:r>
        <w:rPr>
          <w:sz w:val="28"/>
        </w:rPr>
        <w:t>текстом;</w:t>
      </w:r>
    </w:p>
    <w:p w:rsidR="000076A4" w:rsidRDefault="00F071BE">
      <w:pPr>
        <w:pStyle w:val="a4"/>
        <w:numPr>
          <w:ilvl w:val="1"/>
          <w:numId w:val="4"/>
        </w:numPr>
        <w:tabs>
          <w:tab w:val="left" w:pos="1566"/>
        </w:tabs>
        <w:spacing w:line="322" w:lineRule="exact"/>
        <w:jc w:val="both"/>
        <w:rPr>
          <w:sz w:val="28"/>
        </w:rPr>
      </w:pPr>
      <w:r>
        <w:rPr>
          <w:sz w:val="28"/>
        </w:rPr>
        <w:t>в практическом владении инструментом,</w:t>
      </w:r>
      <w:r>
        <w:rPr>
          <w:spacing w:val="2"/>
          <w:sz w:val="28"/>
        </w:rPr>
        <w:t xml:space="preserve"> </w:t>
      </w:r>
      <w:r>
        <w:rPr>
          <w:sz w:val="28"/>
        </w:rPr>
        <w:t>основанном</w:t>
      </w:r>
    </w:p>
    <w:p w:rsidR="000076A4" w:rsidRDefault="00F071BE">
      <w:pPr>
        <w:pStyle w:val="a3"/>
        <w:spacing w:line="322" w:lineRule="exact"/>
        <w:ind w:left="1565"/>
      </w:pPr>
      <w:r>
        <w:t xml:space="preserve">на </w:t>
      </w:r>
      <w:proofErr w:type="spellStart"/>
      <w:r>
        <w:t>сформированности</w:t>
      </w:r>
      <w:proofErr w:type="spellEnd"/>
      <w:r>
        <w:t xml:space="preserve"> технических и пианистических навыков;</w:t>
      </w:r>
    </w:p>
    <w:p w:rsidR="000076A4" w:rsidRDefault="00F071BE">
      <w:pPr>
        <w:pStyle w:val="a4"/>
        <w:numPr>
          <w:ilvl w:val="0"/>
          <w:numId w:val="3"/>
        </w:numPr>
        <w:tabs>
          <w:tab w:val="left" w:pos="860"/>
          <w:tab w:val="left" w:pos="8303"/>
        </w:tabs>
        <w:ind w:right="113"/>
        <w:jc w:val="both"/>
        <w:rPr>
          <w:sz w:val="28"/>
        </w:rPr>
      </w:pPr>
      <w:r>
        <w:rPr>
          <w:sz w:val="28"/>
        </w:rPr>
        <w:t>в</w:t>
      </w:r>
      <w:r w:rsidR="001C3C8B">
        <w:rPr>
          <w:sz w:val="28"/>
        </w:rPr>
        <w:t xml:space="preserve"> понимании законов музыкальной речи, </w:t>
      </w:r>
      <w:r w:rsidR="007E230A">
        <w:rPr>
          <w:sz w:val="28"/>
        </w:rPr>
        <w:t xml:space="preserve">знании характерных </w:t>
      </w:r>
      <w:r>
        <w:rPr>
          <w:sz w:val="28"/>
        </w:rPr>
        <w:t xml:space="preserve">особенностей    музыкальных    </w:t>
      </w:r>
      <w:proofErr w:type="gramStart"/>
      <w:r>
        <w:rPr>
          <w:sz w:val="28"/>
        </w:rPr>
        <w:t xml:space="preserve">жанров </w:t>
      </w:r>
      <w:r>
        <w:rPr>
          <w:spacing w:val="38"/>
          <w:sz w:val="28"/>
        </w:rPr>
        <w:t xml:space="preserve"> </w:t>
      </w:r>
      <w:r>
        <w:rPr>
          <w:sz w:val="28"/>
        </w:rPr>
        <w:t>и</w:t>
      </w:r>
      <w:proofErr w:type="gramEnd"/>
      <w:r>
        <w:rPr>
          <w:sz w:val="28"/>
        </w:rPr>
        <w:t xml:space="preserve">  </w:t>
      </w:r>
      <w:r>
        <w:rPr>
          <w:spacing w:val="36"/>
          <w:sz w:val="28"/>
        </w:rPr>
        <w:t xml:space="preserve"> </w:t>
      </w:r>
      <w:r>
        <w:rPr>
          <w:sz w:val="28"/>
        </w:rPr>
        <w:t>основных</w:t>
      </w:r>
      <w:r>
        <w:rPr>
          <w:sz w:val="28"/>
        </w:rPr>
        <w:tab/>
        <w:t>стилистических направлений;</w:t>
      </w:r>
    </w:p>
    <w:p w:rsidR="000076A4" w:rsidRDefault="00F071BE">
      <w:pPr>
        <w:pStyle w:val="a4"/>
        <w:numPr>
          <w:ilvl w:val="1"/>
          <w:numId w:val="3"/>
        </w:numPr>
        <w:tabs>
          <w:tab w:val="left" w:pos="860"/>
        </w:tabs>
        <w:ind w:right="113"/>
        <w:jc w:val="both"/>
        <w:rPr>
          <w:sz w:val="28"/>
        </w:rPr>
      </w:pPr>
      <w:r>
        <w:rPr>
          <w:sz w:val="28"/>
        </w:rPr>
        <w:t xml:space="preserve">закрепить умения и навыки, необходимые для реализации комплекса видов учебной и исполнительской деятельности </w:t>
      </w:r>
      <w:proofErr w:type="spellStart"/>
      <w:r>
        <w:rPr>
          <w:sz w:val="28"/>
        </w:rPr>
        <w:t>ребѐнка</w:t>
      </w:r>
      <w:proofErr w:type="spellEnd"/>
      <w:r>
        <w:rPr>
          <w:sz w:val="28"/>
        </w:rPr>
        <w:t>: чтение с листа, аккомпанемента, подбора по слуху, ансамблевой игры, сольного</w:t>
      </w:r>
      <w:r>
        <w:rPr>
          <w:spacing w:val="-27"/>
          <w:sz w:val="28"/>
        </w:rPr>
        <w:t xml:space="preserve"> </w:t>
      </w:r>
      <w:r>
        <w:rPr>
          <w:sz w:val="28"/>
        </w:rPr>
        <w:t>исполнения.</w:t>
      </w:r>
    </w:p>
    <w:p w:rsidR="000076A4" w:rsidRDefault="00F071BE">
      <w:pPr>
        <w:pStyle w:val="a4"/>
        <w:numPr>
          <w:ilvl w:val="1"/>
          <w:numId w:val="3"/>
        </w:numPr>
        <w:tabs>
          <w:tab w:val="left" w:pos="860"/>
        </w:tabs>
        <w:ind w:right="109"/>
        <w:jc w:val="both"/>
        <w:rPr>
          <w:sz w:val="28"/>
        </w:rPr>
      </w:pPr>
      <w:r>
        <w:rPr>
          <w:sz w:val="28"/>
        </w:rPr>
        <w:t xml:space="preserve">воспитать и поощрять у </w:t>
      </w:r>
      <w:proofErr w:type="spellStart"/>
      <w:r>
        <w:rPr>
          <w:sz w:val="28"/>
        </w:rPr>
        <w:t>ребѐнка</w:t>
      </w:r>
      <w:proofErr w:type="spellEnd"/>
      <w:r>
        <w:rPr>
          <w:sz w:val="28"/>
        </w:rPr>
        <w:t xml:space="preserve"> интерес и вкус к целенаправленной самостоятельной работе во время обучения и после окончания</w:t>
      </w:r>
      <w:r>
        <w:rPr>
          <w:spacing w:val="-7"/>
          <w:sz w:val="28"/>
        </w:rPr>
        <w:t xml:space="preserve"> </w:t>
      </w:r>
      <w:r>
        <w:rPr>
          <w:sz w:val="28"/>
        </w:rPr>
        <w:t>школы,</w:t>
      </w:r>
    </w:p>
    <w:p w:rsidR="000076A4" w:rsidRDefault="00F071BE">
      <w:pPr>
        <w:pStyle w:val="a4"/>
        <w:numPr>
          <w:ilvl w:val="1"/>
          <w:numId w:val="3"/>
        </w:numPr>
        <w:tabs>
          <w:tab w:val="left" w:pos="860"/>
        </w:tabs>
        <w:spacing w:line="242" w:lineRule="auto"/>
        <w:ind w:right="123"/>
        <w:jc w:val="both"/>
        <w:rPr>
          <w:sz w:val="28"/>
        </w:rPr>
      </w:pPr>
      <w:r>
        <w:rPr>
          <w:sz w:val="28"/>
        </w:rPr>
        <w:t>приобретение и накопление достаточного репертуара для проведения досуговых</w:t>
      </w:r>
      <w:r>
        <w:rPr>
          <w:spacing w:val="67"/>
          <w:sz w:val="28"/>
        </w:rPr>
        <w:t xml:space="preserve"> </w:t>
      </w:r>
      <w:r>
        <w:rPr>
          <w:sz w:val="28"/>
        </w:rPr>
        <w:t>мероприятий.</w:t>
      </w:r>
    </w:p>
    <w:p w:rsidR="000076A4" w:rsidRDefault="00F071BE" w:rsidP="006A2289">
      <w:pPr>
        <w:pStyle w:val="a3"/>
        <w:ind w:right="111" w:firstLine="696"/>
      </w:pPr>
      <w:r>
        <w:t xml:space="preserve">Основная задача преподавателя – научить не только активно слушать музыку и критически </w:t>
      </w:r>
      <w:proofErr w:type="spellStart"/>
      <w:r>
        <w:t>еѐ</w:t>
      </w:r>
      <w:proofErr w:type="spellEnd"/>
      <w:r>
        <w:t xml:space="preserve"> оценивать, но и научить самостоятельному ознакомлению с ней. Одним из необходимых элементов такого музыкального воспитания является обучение чтению нот с листа и умению </w:t>
      </w:r>
      <w:r w:rsidR="006A2289">
        <w:t>грамотно разбирать нотный текст</w:t>
      </w:r>
    </w:p>
    <w:p w:rsidR="00D227B2" w:rsidRDefault="00D227B2" w:rsidP="006A2289">
      <w:pPr>
        <w:pStyle w:val="a3"/>
        <w:ind w:right="111" w:firstLine="696"/>
      </w:pPr>
    </w:p>
    <w:p w:rsidR="00D227B2" w:rsidRDefault="00D227B2" w:rsidP="00D227B2">
      <w:pPr>
        <w:pStyle w:val="a3"/>
        <w:ind w:right="111" w:firstLine="696"/>
        <w:jc w:val="left"/>
        <w:rPr>
          <w:b/>
        </w:rPr>
      </w:pPr>
      <w:r w:rsidRPr="00D227B2">
        <w:rPr>
          <w:b/>
        </w:rPr>
        <w:t>Ключевые слова</w:t>
      </w:r>
    </w:p>
    <w:p w:rsidR="00D227B2" w:rsidRDefault="00D227B2" w:rsidP="00D227B2">
      <w:pPr>
        <w:pStyle w:val="a3"/>
        <w:ind w:right="111" w:firstLine="696"/>
        <w:jc w:val="left"/>
        <w:rPr>
          <w:b/>
        </w:rPr>
      </w:pPr>
    </w:p>
    <w:p w:rsidR="00D227B2" w:rsidRPr="00D227B2" w:rsidRDefault="00D227B2" w:rsidP="00D227B2">
      <w:pPr>
        <w:pStyle w:val="a3"/>
        <w:ind w:right="111" w:firstLine="696"/>
        <w:jc w:val="left"/>
        <w:sectPr w:rsidR="00D227B2" w:rsidRPr="00D227B2">
          <w:pgSz w:w="11910" w:h="16840"/>
          <w:pgMar w:top="1040" w:right="740" w:bottom="1180" w:left="840" w:header="0" w:footer="918" w:gutter="0"/>
          <w:cols w:space="720"/>
        </w:sectPr>
      </w:pPr>
      <w:r w:rsidRPr="00D227B2">
        <w:t>Задачи исполнителя,  этапы процесса работы над произведением</w:t>
      </w:r>
      <w:r>
        <w:t>.</w:t>
      </w:r>
      <w:r w:rsidRPr="00D227B2">
        <w:t xml:space="preserve"> </w:t>
      </w:r>
    </w:p>
    <w:p w:rsidR="000076A4" w:rsidRPr="006A2289" w:rsidRDefault="000076A4" w:rsidP="006A2289">
      <w:pPr>
        <w:pStyle w:val="2"/>
        <w:tabs>
          <w:tab w:val="left" w:pos="4625"/>
        </w:tabs>
        <w:ind w:left="0"/>
      </w:pPr>
    </w:p>
    <w:p w:rsidR="000076A4" w:rsidRDefault="00F071BE">
      <w:pPr>
        <w:pStyle w:val="a3"/>
        <w:spacing w:before="205" w:line="276" w:lineRule="auto"/>
        <w:ind w:right="109" w:firstLine="706"/>
      </w:pPr>
      <w:r>
        <w:rPr>
          <w:b/>
        </w:rPr>
        <w:t xml:space="preserve">Задача исполнителя </w:t>
      </w:r>
      <w:r>
        <w:t xml:space="preserve">- наиболее правдиво </w:t>
      </w:r>
      <w:r w:rsidR="00D227B2">
        <w:t>передать содержание произведения</w:t>
      </w:r>
      <w:r>
        <w:t xml:space="preserve">, рельефно, выпукло, </w:t>
      </w:r>
      <w:proofErr w:type="spellStart"/>
      <w:r>
        <w:t>заострѐнно</w:t>
      </w:r>
      <w:proofErr w:type="spellEnd"/>
      <w:r>
        <w:t xml:space="preserve"> раскрыть существенные стороны художественного образа. Вагнер Р. в своих «Письмах. Дневниках.» писал: «Только исполнитель является настоящим художником. </w:t>
      </w:r>
      <w:proofErr w:type="spellStart"/>
      <w:r>
        <w:t>Всѐ</w:t>
      </w:r>
      <w:proofErr w:type="spellEnd"/>
      <w:r>
        <w:t xml:space="preserve"> наше поэтическое творчество, вся композиторская работа наша – это только некоторые </w:t>
      </w:r>
      <w:r>
        <w:rPr>
          <w:i/>
        </w:rPr>
        <w:t xml:space="preserve">хочу, </w:t>
      </w:r>
      <w:r>
        <w:t xml:space="preserve">а не </w:t>
      </w:r>
      <w:r>
        <w:rPr>
          <w:i/>
        </w:rPr>
        <w:t xml:space="preserve">могу, </w:t>
      </w:r>
      <w:r>
        <w:t xml:space="preserve">лишь исполнение </w:t>
      </w:r>
      <w:proofErr w:type="spellStart"/>
      <w:r>
        <w:t>даѐт</w:t>
      </w:r>
      <w:proofErr w:type="spellEnd"/>
      <w:r>
        <w:t xml:space="preserve"> это </w:t>
      </w:r>
      <w:r>
        <w:rPr>
          <w:i/>
        </w:rPr>
        <w:t>могу</w:t>
      </w:r>
      <w:r>
        <w:t xml:space="preserve">, </w:t>
      </w:r>
      <w:proofErr w:type="spellStart"/>
      <w:r>
        <w:t>даѐт</w:t>
      </w:r>
      <w:proofErr w:type="spellEnd"/>
      <w:r>
        <w:t xml:space="preserve"> искусство». (Из книги </w:t>
      </w:r>
      <w:proofErr w:type="spellStart"/>
      <w:r>
        <w:t>Савшинский</w:t>
      </w:r>
      <w:proofErr w:type="spellEnd"/>
      <w:r>
        <w:t xml:space="preserve"> С. «Пианист и его работа»)</w:t>
      </w:r>
    </w:p>
    <w:p w:rsidR="000076A4" w:rsidRDefault="00F071BE">
      <w:pPr>
        <w:pStyle w:val="a3"/>
        <w:spacing w:before="202" w:line="273" w:lineRule="auto"/>
        <w:ind w:right="108" w:firstLine="778"/>
      </w:pPr>
      <w:r>
        <w:rPr>
          <w:color w:val="333333"/>
        </w:rPr>
        <w:t>При разучивании музыкального произведения необходимо помнить, что творческая деятельность возможна лишь при полном — без малейшего отвлечения — сосредоточении внимания на развитии художественного образа.</w:t>
      </w:r>
    </w:p>
    <w:p w:rsidR="000076A4" w:rsidRDefault="00F071BE">
      <w:pPr>
        <w:pStyle w:val="a3"/>
        <w:spacing w:before="212" w:line="273" w:lineRule="auto"/>
        <w:ind w:right="116" w:firstLine="706"/>
      </w:pPr>
      <w:r>
        <w:t>Эти требования должны быть предъявлены не только к профессиональны музыкантам, но и к исполнению учащихся музыкальных школ.</w:t>
      </w:r>
    </w:p>
    <w:p w:rsidR="000076A4" w:rsidRDefault="000076A4">
      <w:pPr>
        <w:pStyle w:val="a3"/>
        <w:spacing w:before="8"/>
        <w:ind w:left="0"/>
        <w:jc w:val="left"/>
        <w:rPr>
          <w:sz w:val="10"/>
        </w:rPr>
      </w:pPr>
    </w:p>
    <w:p w:rsidR="000076A4" w:rsidRDefault="00F071BE">
      <w:pPr>
        <w:pStyle w:val="a3"/>
        <w:spacing w:before="87" w:line="276" w:lineRule="auto"/>
        <w:ind w:right="108" w:firstLine="706"/>
      </w:pPr>
      <w:r>
        <w:rPr>
          <w:b/>
        </w:rPr>
        <w:t xml:space="preserve">Проникновение в содержание. </w:t>
      </w:r>
      <w:r>
        <w:t xml:space="preserve">Задача первой стадии изучения произведения – «созерцательное проникновение в его эмоциональный и духовный мир» (Ганс </w:t>
      </w:r>
      <w:proofErr w:type="spellStart"/>
      <w:r>
        <w:t>Безеле</w:t>
      </w:r>
      <w:proofErr w:type="spellEnd"/>
      <w:r>
        <w:t xml:space="preserve"> – автор трудов в области теории пианизма). Для этого необходимо всесторонне изучить произведение, глубоко проникнуть в его содержание. Начиная с детского возраста воспитывать в своих учениках необходимость вникать в содержание произведения на протяжении всей работы над ним. Это способствует улучшению качества исполнения, а также предостерегает от явления, когда произведение надоедает и </w:t>
      </w:r>
      <w:proofErr w:type="spellStart"/>
      <w:r>
        <w:t>перестаѐт</w:t>
      </w:r>
      <w:proofErr w:type="spellEnd"/>
      <w:r>
        <w:t xml:space="preserve"> интересовать ученика.</w:t>
      </w:r>
    </w:p>
    <w:p w:rsidR="000076A4" w:rsidRDefault="00F071BE">
      <w:pPr>
        <w:pStyle w:val="a3"/>
        <w:spacing w:before="202" w:line="273" w:lineRule="auto"/>
        <w:ind w:right="111" w:firstLine="706"/>
      </w:pPr>
      <w:r>
        <w:rPr>
          <w:color w:val="333333"/>
        </w:rPr>
        <w:t>Каждое произведение надо изучать детально и глубоко, насколько это доступно исполнителю на данном этапе его развития. Практика подтверждает, что ученик растет больше на тех произведениях, которые обстоятельно разучиваются на уроке с педагогом.</w:t>
      </w:r>
    </w:p>
    <w:p w:rsidR="000076A4" w:rsidRDefault="000076A4">
      <w:pPr>
        <w:spacing w:line="273" w:lineRule="auto"/>
        <w:sectPr w:rsidR="000076A4">
          <w:pgSz w:w="11910" w:h="16840"/>
          <w:pgMar w:top="1040" w:right="740" w:bottom="1180" w:left="840" w:header="0" w:footer="918" w:gutter="0"/>
          <w:cols w:space="720"/>
        </w:sectPr>
      </w:pPr>
    </w:p>
    <w:p w:rsidR="000076A4" w:rsidRDefault="006A2289" w:rsidP="006A2289">
      <w:pPr>
        <w:pStyle w:val="2"/>
        <w:tabs>
          <w:tab w:val="left" w:pos="1849"/>
        </w:tabs>
      </w:pPr>
      <w:r>
        <w:lastRenderedPageBreak/>
        <w:t xml:space="preserve">            </w:t>
      </w:r>
      <w:r w:rsidR="001C3C8B">
        <w:t xml:space="preserve">Этапы </w:t>
      </w:r>
      <w:r w:rsidR="00F071BE">
        <w:t>процесса работы над</w:t>
      </w:r>
      <w:r w:rsidR="00F071BE">
        <w:rPr>
          <w:spacing w:val="-23"/>
        </w:rPr>
        <w:t xml:space="preserve"> </w:t>
      </w:r>
      <w:r w:rsidR="00F071BE">
        <w:t>произведением.</w:t>
      </w:r>
    </w:p>
    <w:p w:rsidR="000076A4" w:rsidRDefault="00F071BE">
      <w:pPr>
        <w:pStyle w:val="a3"/>
        <w:spacing w:before="250" w:line="276" w:lineRule="auto"/>
        <w:ind w:right="110" w:firstLine="778"/>
      </w:pPr>
      <w:r>
        <w:rPr>
          <w:b/>
          <w:color w:val="333333"/>
        </w:rPr>
        <w:t>I этап – ознакомительный</w:t>
      </w:r>
      <w:r>
        <w:rPr>
          <w:color w:val="333333"/>
        </w:rPr>
        <w:t>. Разучивание музыкального произведения условно можно разделить на ряд этапов. Начинается оно с предварительного проигрывания, которое в музыкальной подготовке часто называют суммарным. Такое проигрывание необходимо для предварительного общего ознакомления с произведением, ибо первое — самое свежее и самое яркое представление о нем стимулирует дальнейшую работу учащегося.</w:t>
      </w:r>
    </w:p>
    <w:p w:rsidR="000076A4" w:rsidRDefault="00F071BE">
      <w:pPr>
        <w:pStyle w:val="a3"/>
        <w:spacing w:before="203" w:line="276" w:lineRule="auto"/>
        <w:ind w:right="108" w:firstLine="706"/>
      </w:pPr>
      <w:r>
        <w:t>Главным и необходимым условием для всех школ, систем и методов обучения музыке – научить разбирать музыку, научить разучиванию! Начинать работу над произведением необходимо с проигрывания всего произведения целиком, прочитать его с листа. В мире встречаются мастера, которые довели это умение до высокой виртуозности. Другое дело мало умеющие ученики, читающие ноты «по складам». Правило необходимого просмотра произведения сохраняет полную силу. Понятно, что плохо читающий с листа ученик 1). затратит на разбор произведения больше времени, 2). представление о пьесе будет более смутное, неточное, 3). произведение будет мало похоже на первоначальную гипотезу.</w:t>
      </w:r>
    </w:p>
    <w:p w:rsidR="000076A4" w:rsidRDefault="00F071BE">
      <w:pPr>
        <w:pStyle w:val="a3"/>
        <w:spacing w:before="201" w:line="271" w:lineRule="auto"/>
        <w:ind w:right="121" w:firstLine="706"/>
      </w:pPr>
      <w:r>
        <w:t>Эта стадия короткая, она необходима только для того, чтобы появился аппетит к работе над произведением.</w:t>
      </w:r>
    </w:p>
    <w:p w:rsidR="000076A4" w:rsidRDefault="00F071BE">
      <w:pPr>
        <w:pStyle w:val="a3"/>
        <w:spacing w:before="213" w:line="273" w:lineRule="auto"/>
        <w:ind w:right="109" w:firstLine="778"/>
      </w:pPr>
      <w:r>
        <w:rPr>
          <w:b/>
        </w:rPr>
        <w:t xml:space="preserve">Второй этап </w:t>
      </w:r>
      <w:r>
        <w:t xml:space="preserve">– </w:t>
      </w:r>
      <w:r>
        <w:rPr>
          <w:b/>
        </w:rPr>
        <w:t>детальная работа над произведением</w:t>
      </w:r>
      <w:r>
        <w:t xml:space="preserve">. Рациональное расчленение пьесы на «куски» и </w:t>
      </w:r>
      <w:proofErr w:type="spellStart"/>
      <w:r>
        <w:t>углублѐнное</w:t>
      </w:r>
      <w:proofErr w:type="spellEnd"/>
      <w:r>
        <w:t>, разностороннее изучение каждого фрагмента, техническое освоение и художественная отделка каждого фрагмента (работа над звуком, фразировкой), игра наизусть, работа над целостностью формы исполняемого</w:t>
      </w:r>
      <w:r>
        <w:rPr>
          <w:spacing w:val="5"/>
        </w:rPr>
        <w:t xml:space="preserve"> </w:t>
      </w:r>
      <w:r>
        <w:t>произведения.</w:t>
      </w:r>
    </w:p>
    <w:p w:rsidR="000076A4" w:rsidRDefault="00F071BE">
      <w:pPr>
        <w:pStyle w:val="a3"/>
        <w:spacing w:before="215" w:line="273" w:lineRule="auto"/>
        <w:ind w:right="109" w:firstLine="706"/>
      </w:pPr>
      <w:r>
        <w:rPr>
          <w:color w:val="333333"/>
        </w:rPr>
        <w:t xml:space="preserve">Учащийся медленно проигрывает произведение, останавливается на всех его трудных местах, вникает в текст (в его ритмические, </w:t>
      </w:r>
      <w:proofErr w:type="spellStart"/>
      <w:r>
        <w:rPr>
          <w:color w:val="333333"/>
        </w:rPr>
        <w:t>звуковысотные</w:t>
      </w:r>
      <w:proofErr w:type="spellEnd"/>
      <w:r>
        <w:rPr>
          <w:color w:val="333333"/>
        </w:rPr>
        <w:t>, динамические, фактурные особенности). На этой стадии работы он должен абсолютно точно усвоить нотный текст, разобраться в строении произведения.</w:t>
      </w:r>
    </w:p>
    <w:p w:rsidR="000076A4" w:rsidRDefault="00F071BE">
      <w:pPr>
        <w:pStyle w:val="a3"/>
        <w:spacing w:before="215" w:line="276" w:lineRule="auto"/>
        <w:ind w:right="113" w:firstLine="706"/>
      </w:pPr>
      <w:r>
        <w:rPr>
          <w:color w:val="333333"/>
        </w:rPr>
        <w:t>Обязанность педагога следить, чтобы ученику было понятно все до мельчайших подробностей, чтобы он не допускал ритмических неточностей или гармонических упрощений. Подобные ошибки чаще всего происходят    в тех случаях, когда ребенок, еще не разобрав как следует текст, пытается исполнить его наизусть. Требовать, чтобы произведение выучивалось наизусть можно только убедившись, что ученик хорошо</w:t>
      </w:r>
      <w:r>
        <w:rPr>
          <w:color w:val="333333"/>
          <w:spacing w:val="64"/>
        </w:rPr>
        <w:t xml:space="preserve"> </w:t>
      </w:r>
      <w:r>
        <w:rPr>
          <w:color w:val="333333"/>
        </w:rPr>
        <w:t>разобрался</w:t>
      </w:r>
    </w:p>
    <w:p w:rsidR="000076A4" w:rsidRDefault="000076A4">
      <w:pPr>
        <w:spacing w:line="276" w:lineRule="auto"/>
        <w:sectPr w:rsidR="000076A4">
          <w:pgSz w:w="11910" w:h="16840"/>
          <w:pgMar w:top="1040" w:right="740" w:bottom="1180" w:left="840" w:header="0" w:footer="918" w:gutter="0"/>
          <w:cols w:space="720"/>
        </w:sectPr>
      </w:pPr>
    </w:p>
    <w:p w:rsidR="000076A4" w:rsidRPr="001C3C8B" w:rsidRDefault="00F071BE">
      <w:pPr>
        <w:pStyle w:val="a3"/>
        <w:spacing w:before="67" w:line="276" w:lineRule="auto"/>
        <w:ind w:right="103"/>
      </w:pPr>
      <w:r w:rsidRPr="001C3C8B">
        <w:rPr>
          <w:smallCaps/>
          <w:color w:val="333333"/>
          <w:w w:val="87"/>
        </w:rPr>
        <w:t>в</w:t>
      </w:r>
      <w:r w:rsidRPr="001C3C8B">
        <w:rPr>
          <w:color w:val="333333"/>
        </w:rPr>
        <w:t xml:space="preserve"> </w:t>
      </w:r>
      <w:r w:rsidRPr="001C3C8B">
        <w:rPr>
          <w:color w:val="333333"/>
          <w:spacing w:val="1"/>
          <w:w w:val="99"/>
        </w:rPr>
        <w:t>м</w:t>
      </w:r>
      <w:r w:rsidRPr="001C3C8B">
        <w:rPr>
          <w:color w:val="333333"/>
          <w:spacing w:val="-5"/>
          <w:w w:val="99"/>
        </w:rPr>
        <w:t>у</w:t>
      </w:r>
      <w:r w:rsidRPr="001C3C8B">
        <w:rPr>
          <w:color w:val="333333"/>
          <w:w w:val="99"/>
        </w:rPr>
        <w:t>з</w:t>
      </w:r>
      <w:r w:rsidRPr="001C3C8B">
        <w:rPr>
          <w:color w:val="333333"/>
          <w:spacing w:val="5"/>
          <w:w w:val="99"/>
        </w:rPr>
        <w:t>ы</w:t>
      </w:r>
      <w:r w:rsidRPr="001C3C8B">
        <w:rPr>
          <w:color w:val="333333"/>
          <w:spacing w:val="-1"/>
          <w:w w:val="99"/>
        </w:rPr>
        <w:t>к</w:t>
      </w:r>
      <w:r w:rsidRPr="001C3C8B">
        <w:rPr>
          <w:color w:val="333333"/>
          <w:w w:val="99"/>
        </w:rPr>
        <w:t>ал</w:t>
      </w:r>
      <w:r w:rsidRPr="001C3C8B">
        <w:rPr>
          <w:color w:val="333333"/>
          <w:spacing w:val="2"/>
          <w:w w:val="99"/>
        </w:rPr>
        <w:t>ь</w:t>
      </w:r>
      <w:r w:rsidRPr="001C3C8B">
        <w:rPr>
          <w:color w:val="333333"/>
          <w:spacing w:val="-1"/>
          <w:w w:val="99"/>
        </w:rPr>
        <w:t>но</w:t>
      </w:r>
      <w:r w:rsidRPr="001C3C8B">
        <w:rPr>
          <w:color w:val="333333"/>
          <w:w w:val="99"/>
        </w:rPr>
        <w:t>м</w:t>
      </w:r>
      <w:r w:rsidRPr="001C3C8B">
        <w:rPr>
          <w:color w:val="333333"/>
        </w:rPr>
        <w:t xml:space="preserve">   </w:t>
      </w:r>
      <w:r w:rsidRPr="001C3C8B">
        <w:rPr>
          <w:color w:val="333333"/>
          <w:spacing w:val="-16"/>
        </w:rPr>
        <w:t xml:space="preserve"> </w:t>
      </w:r>
      <w:r w:rsidRPr="001C3C8B">
        <w:rPr>
          <w:color w:val="333333"/>
          <w:spacing w:val="-2"/>
          <w:w w:val="99"/>
        </w:rPr>
        <w:t>т</w:t>
      </w:r>
      <w:r w:rsidRPr="001C3C8B">
        <w:rPr>
          <w:color w:val="333333"/>
          <w:w w:val="99"/>
        </w:rPr>
        <w:t>е</w:t>
      </w:r>
      <w:r w:rsidRPr="001C3C8B">
        <w:rPr>
          <w:color w:val="333333"/>
          <w:spacing w:val="-1"/>
          <w:w w:val="99"/>
        </w:rPr>
        <w:t>к</w:t>
      </w:r>
      <w:r w:rsidRPr="001C3C8B">
        <w:rPr>
          <w:color w:val="333333"/>
          <w:w w:val="99"/>
        </w:rPr>
        <w:t>с</w:t>
      </w:r>
      <w:r w:rsidRPr="001C3C8B">
        <w:rPr>
          <w:color w:val="333333"/>
          <w:spacing w:val="-2"/>
          <w:w w:val="99"/>
        </w:rPr>
        <w:t>т</w:t>
      </w:r>
      <w:r w:rsidRPr="001C3C8B">
        <w:rPr>
          <w:color w:val="333333"/>
          <w:w w:val="99"/>
        </w:rPr>
        <w:t>е.</w:t>
      </w:r>
      <w:r w:rsidRPr="001C3C8B">
        <w:rPr>
          <w:color w:val="333333"/>
        </w:rPr>
        <w:t xml:space="preserve">   </w:t>
      </w:r>
      <w:r w:rsidRPr="001C3C8B">
        <w:rPr>
          <w:color w:val="333333"/>
          <w:spacing w:val="-10"/>
        </w:rPr>
        <w:t xml:space="preserve"> </w:t>
      </w:r>
      <w:r w:rsidRPr="001C3C8B">
        <w:rPr>
          <w:color w:val="333333"/>
          <w:spacing w:val="-5"/>
          <w:w w:val="99"/>
        </w:rPr>
        <w:t>Н</w:t>
      </w:r>
      <w:r w:rsidRPr="001C3C8B">
        <w:rPr>
          <w:color w:val="333333"/>
          <w:w w:val="99"/>
        </w:rPr>
        <w:t>е</w:t>
      </w:r>
      <w:r w:rsidRPr="001C3C8B">
        <w:rPr>
          <w:color w:val="333333"/>
        </w:rPr>
        <w:t xml:space="preserve">   </w:t>
      </w:r>
      <w:r w:rsidRPr="001C3C8B">
        <w:rPr>
          <w:color w:val="333333"/>
          <w:spacing w:val="-21"/>
        </w:rPr>
        <w:t xml:space="preserve"> </w:t>
      </w:r>
      <w:r w:rsidRPr="001C3C8B">
        <w:rPr>
          <w:color w:val="333333"/>
          <w:spacing w:val="1"/>
          <w:w w:val="99"/>
        </w:rPr>
        <w:t>м</w:t>
      </w:r>
      <w:r w:rsidRPr="001C3C8B">
        <w:rPr>
          <w:color w:val="333333"/>
          <w:w w:val="99"/>
        </w:rPr>
        <w:t>е</w:t>
      </w:r>
      <w:r w:rsidRPr="001C3C8B">
        <w:rPr>
          <w:color w:val="333333"/>
          <w:spacing w:val="-1"/>
          <w:w w:val="99"/>
        </w:rPr>
        <w:t>н</w:t>
      </w:r>
      <w:r w:rsidRPr="001C3C8B">
        <w:rPr>
          <w:color w:val="333333"/>
          <w:w w:val="99"/>
        </w:rPr>
        <w:t>ее</w:t>
      </w:r>
      <w:r w:rsidRPr="001C3C8B">
        <w:rPr>
          <w:color w:val="333333"/>
        </w:rPr>
        <w:t xml:space="preserve">   </w:t>
      </w:r>
      <w:r w:rsidRPr="001C3C8B">
        <w:rPr>
          <w:color w:val="333333"/>
          <w:spacing w:val="-16"/>
        </w:rPr>
        <w:t xml:space="preserve"> </w:t>
      </w:r>
      <w:r w:rsidRPr="001C3C8B">
        <w:rPr>
          <w:color w:val="333333"/>
          <w:spacing w:val="2"/>
          <w:w w:val="99"/>
        </w:rPr>
        <w:t>в</w:t>
      </w:r>
      <w:r w:rsidRPr="001C3C8B">
        <w:rPr>
          <w:color w:val="333333"/>
          <w:w w:val="99"/>
        </w:rPr>
        <w:t>ажной</w:t>
      </w:r>
      <w:r w:rsidRPr="001C3C8B">
        <w:rPr>
          <w:color w:val="333333"/>
        </w:rPr>
        <w:t xml:space="preserve">   </w:t>
      </w:r>
      <w:r w:rsidRPr="001C3C8B">
        <w:rPr>
          <w:color w:val="333333"/>
          <w:spacing w:val="-22"/>
        </w:rPr>
        <w:t xml:space="preserve"> </w:t>
      </w:r>
      <w:r w:rsidRPr="001C3C8B">
        <w:rPr>
          <w:color w:val="333333"/>
          <w:spacing w:val="-1"/>
          <w:w w:val="99"/>
        </w:rPr>
        <w:t>н</w:t>
      </w:r>
      <w:r w:rsidRPr="001C3C8B">
        <w:rPr>
          <w:color w:val="333333"/>
          <w:w w:val="99"/>
        </w:rPr>
        <w:t>а</w:t>
      </w:r>
      <w:r w:rsidRPr="001C3C8B">
        <w:rPr>
          <w:color w:val="333333"/>
        </w:rPr>
        <w:t xml:space="preserve">   </w:t>
      </w:r>
      <w:r w:rsidRPr="001C3C8B">
        <w:rPr>
          <w:color w:val="333333"/>
          <w:spacing w:val="-16"/>
        </w:rPr>
        <w:t xml:space="preserve"> </w:t>
      </w:r>
      <w:r w:rsidRPr="001C3C8B">
        <w:rPr>
          <w:color w:val="333333"/>
          <w:spacing w:val="-1"/>
          <w:w w:val="99"/>
        </w:rPr>
        <w:t>э</w:t>
      </w:r>
      <w:r w:rsidRPr="001C3C8B">
        <w:rPr>
          <w:color w:val="333333"/>
          <w:spacing w:val="-2"/>
          <w:w w:val="99"/>
        </w:rPr>
        <w:t>т</w:t>
      </w:r>
      <w:r w:rsidRPr="001C3C8B">
        <w:rPr>
          <w:color w:val="333333"/>
          <w:spacing w:val="4"/>
          <w:w w:val="99"/>
        </w:rPr>
        <w:t>о</w:t>
      </w:r>
      <w:r w:rsidRPr="001C3C8B">
        <w:rPr>
          <w:color w:val="333333"/>
          <w:w w:val="99"/>
        </w:rPr>
        <w:t>й</w:t>
      </w:r>
      <w:r w:rsidRPr="001C3C8B">
        <w:rPr>
          <w:color w:val="333333"/>
        </w:rPr>
        <w:t xml:space="preserve">   </w:t>
      </w:r>
      <w:r w:rsidRPr="001C3C8B">
        <w:rPr>
          <w:color w:val="333333"/>
          <w:spacing w:val="-22"/>
        </w:rPr>
        <w:t xml:space="preserve"> </w:t>
      </w:r>
      <w:r w:rsidRPr="001C3C8B">
        <w:rPr>
          <w:color w:val="333333"/>
          <w:w w:val="99"/>
        </w:rPr>
        <w:t>с</w:t>
      </w:r>
      <w:r w:rsidRPr="001C3C8B">
        <w:rPr>
          <w:color w:val="333333"/>
          <w:spacing w:val="-2"/>
          <w:w w:val="99"/>
        </w:rPr>
        <w:t>т</w:t>
      </w:r>
      <w:r w:rsidRPr="001C3C8B">
        <w:rPr>
          <w:color w:val="333333"/>
          <w:w w:val="99"/>
        </w:rPr>
        <w:t>а</w:t>
      </w:r>
      <w:r w:rsidRPr="001C3C8B">
        <w:rPr>
          <w:color w:val="333333"/>
          <w:spacing w:val="2"/>
          <w:w w:val="99"/>
        </w:rPr>
        <w:t>д</w:t>
      </w:r>
      <w:r w:rsidRPr="001C3C8B">
        <w:rPr>
          <w:color w:val="333333"/>
          <w:spacing w:val="-1"/>
          <w:w w:val="99"/>
        </w:rPr>
        <w:t>и</w:t>
      </w:r>
      <w:r w:rsidRPr="001C3C8B">
        <w:rPr>
          <w:color w:val="333333"/>
          <w:w w:val="99"/>
        </w:rPr>
        <w:t>и</w:t>
      </w:r>
      <w:r w:rsidRPr="001C3C8B">
        <w:rPr>
          <w:color w:val="333333"/>
        </w:rPr>
        <w:t xml:space="preserve">   </w:t>
      </w:r>
      <w:r w:rsidRPr="001C3C8B">
        <w:rPr>
          <w:color w:val="333333"/>
          <w:spacing w:val="-17"/>
        </w:rPr>
        <w:t xml:space="preserve"> </w:t>
      </w:r>
      <w:r w:rsidRPr="001C3C8B">
        <w:rPr>
          <w:color w:val="333333"/>
          <w:spacing w:val="-1"/>
          <w:w w:val="99"/>
        </w:rPr>
        <w:t>и</w:t>
      </w:r>
      <w:r w:rsidRPr="001C3C8B">
        <w:rPr>
          <w:color w:val="333333"/>
          <w:spacing w:val="4"/>
          <w:w w:val="99"/>
        </w:rPr>
        <w:t>з</w:t>
      </w:r>
      <w:r w:rsidRPr="001C3C8B">
        <w:rPr>
          <w:color w:val="333333"/>
          <w:spacing w:val="-5"/>
          <w:w w:val="99"/>
        </w:rPr>
        <w:t>у</w:t>
      </w:r>
      <w:r w:rsidRPr="001C3C8B">
        <w:rPr>
          <w:color w:val="333333"/>
          <w:spacing w:val="-1"/>
          <w:w w:val="99"/>
        </w:rPr>
        <w:t>ч</w:t>
      </w:r>
      <w:r w:rsidRPr="001C3C8B">
        <w:rPr>
          <w:color w:val="333333"/>
          <w:spacing w:val="5"/>
          <w:w w:val="99"/>
        </w:rPr>
        <w:t>е</w:t>
      </w:r>
      <w:r w:rsidRPr="001C3C8B">
        <w:rPr>
          <w:color w:val="333333"/>
          <w:spacing w:val="-1"/>
          <w:w w:val="99"/>
        </w:rPr>
        <w:t>ния произ</w:t>
      </w:r>
      <w:r w:rsidRPr="001C3C8B">
        <w:rPr>
          <w:color w:val="333333"/>
          <w:spacing w:val="-2"/>
          <w:w w:val="99"/>
        </w:rPr>
        <w:t>в</w:t>
      </w:r>
      <w:r w:rsidRPr="001C3C8B">
        <w:rPr>
          <w:color w:val="333333"/>
          <w:w w:val="99"/>
        </w:rPr>
        <w:t>е</w:t>
      </w:r>
      <w:r w:rsidRPr="001C3C8B">
        <w:rPr>
          <w:color w:val="333333"/>
          <w:spacing w:val="2"/>
          <w:w w:val="99"/>
        </w:rPr>
        <w:t>д</w:t>
      </w:r>
      <w:r w:rsidRPr="001C3C8B">
        <w:rPr>
          <w:color w:val="333333"/>
          <w:w w:val="99"/>
        </w:rPr>
        <w:t>е</w:t>
      </w:r>
      <w:r w:rsidRPr="001C3C8B">
        <w:rPr>
          <w:color w:val="333333"/>
          <w:spacing w:val="-1"/>
          <w:w w:val="99"/>
        </w:rPr>
        <w:t>ни</w:t>
      </w:r>
      <w:r w:rsidRPr="001C3C8B">
        <w:rPr>
          <w:color w:val="333333"/>
          <w:w w:val="99"/>
        </w:rPr>
        <w:t>я</w:t>
      </w:r>
      <w:r w:rsidRPr="001C3C8B">
        <w:rPr>
          <w:color w:val="333333"/>
        </w:rPr>
        <w:t xml:space="preserve">  </w:t>
      </w:r>
      <w:r w:rsidRPr="001C3C8B">
        <w:rPr>
          <w:color w:val="333333"/>
          <w:spacing w:val="6"/>
        </w:rPr>
        <w:t xml:space="preserve"> </w:t>
      </w:r>
      <w:r w:rsidRPr="001C3C8B">
        <w:rPr>
          <w:color w:val="333333"/>
          <w:spacing w:val="1"/>
          <w:w w:val="99"/>
        </w:rPr>
        <w:t>я</w:t>
      </w:r>
      <w:r w:rsidRPr="001C3C8B">
        <w:rPr>
          <w:color w:val="333333"/>
          <w:spacing w:val="-2"/>
          <w:w w:val="99"/>
        </w:rPr>
        <w:t>в</w:t>
      </w:r>
      <w:r w:rsidRPr="001C3C8B">
        <w:rPr>
          <w:color w:val="333333"/>
          <w:w w:val="99"/>
        </w:rPr>
        <w:t>л</w:t>
      </w:r>
      <w:r w:rsidRPr="001C3C8B">
        <w:rPr>
          <w:color w:val="333333"/>
          <w:spacing w:val="1"/>
          <w:w w:val="99"/>
        </w:rPr>
        <w:t>я</w:t>
      </w:r>
      <w:r w:rsidRPr="001C3C8B">
        <w:rPr>
          <w:color w:val="333333"/>
          <w:spacing w:val="9"/>
          <w:w w:val="99"/>
        </w:rPr>
        <w:t>е</w:t>
      </w:r>
      <w:r w:rsidRPr="001C3C8B">
        <w:rPr>
          <w:color w:val="333333"/>
          <w:spacing w:val="-2"/>
          <w:w w:val="99"/>
        </w:rPr>
        <w:t>т</w:t>
      </w:r>
      <w:r w:rsidRPr="001C3C8B">
        <w:rPr>
          <w:color w:val="333333"/>
          <w:w w:val="99"/>
        </w:rPr>
        <w:t>ся</w:t>
      </w:r>
      <w:r w:rsidRPr="001C3C8B">
        <w:rPr>
          <w:color w:val="333333"/>
        </w:rPr>
        <w:t xml:space="preserve">  </w:t>
      </w:r>
      <w:r w:rsidRPr="001C3C8B">
        <w:rPr>
          <w:color w:val="333333"/>
          <w:spacing w:val="7"/>
        </w:rPr>
        <w:t xml:space="preserve"> </w:t>
      </w:r>
      <w:r w:rsidRPr="001C3C8B">
        <w:rPr>
          <w:color w:val="333333"/>
          <w:w w:val="99"/>
        </w:rPr>
        <w:t>ра</w:t>
      </w:r>
      <w:r w:rsidRPr="001C3C8B">
        <w:rPr>
          <w:color w:val="333333"/>
          <w:spacing w:val="2"/>
          <w:w w:val="99"/>
        </w:rPr>
        <w:t>б</w:t>
      </w:r>
      <w:r w:rsidRPr="001C3C8B">
        <w:rPr>
          <w:color w:val="333333"/>
          <w:w w:val="99"/>
        </w:rPr>
        <w:t>о</w:t>
      </w:r>
      <w:r w:rsidRPr="001C3C8B">
        <w:rPr>
          <w:color w:val="333333"/>
          <w:spacing w:val="-2"/>
          <w:w w:val="99"/>
        </w:rPr>
        <w:t>т</w:t>
      </w:r>
      <w:r w:rsidRPr="001C3C8B">
        <w:rPr>
          <w:color w:val="333333"/>
          <w:w w:val="99"/>
        </w:rPr>
        <w:t>а</w:t>
      </w:r>
      <w:r w:rsidRPr="001C3C8B">
        <w:rPr>
          <w:color w:val="333333"/>
        </w:rPr>
        <w:t xml:space="preserve">  </w:t>
      </w:r>
      <w:r w:rsidRPr="001C3C8B">
        <w:rPr>
          <w:color w:val="333333"/>
          <w:spacing w:val="6"/>
        </w:rPr>
        <w:t xml:space="preserve"> </w:t>
      </w:r>
      <w:r w:rsidRPr="001C3C8B">
        <w:rPr>
          <w:color w:val="333333"/>
          <w:spacing w:val="-1"/>
          <w:w w:val="99"/>
        </w:rPr>
        <w:t>п</w:t>
      </w:r>
      <w:r w:rsidRPr="001C3C8B">
        <w:rPr>
          <w:color w:val="333333"/>
          <w:w w:val="99"/>
        </w:rPr>
        <w:t>о</w:t>
      </w:r>
      <w:r w:rsidRPr="001C3C8B">
        <w:rPr>
          <w:color w:val="333333"/>
        </w:rPr>
        <w:t xml:space="preserve">  </w:t>
      </w:r>
      <w:r w:rsidRPr="001C3C8B">
        <w:rPr>
          <w:color w:val="333333"/>
          <w:spacing w:val="5"/>
        </w:rPr>
        <w:t xml:space="preserve"> </w:t>
      </w:r>
      <w:r w:rsidRPr="001C3C8B">
        <w:rPr>
          <w:color w:val="333333"/>
          <w:spacing w:val="-1"/>
          <w:w w:val="99"/>
        </w:rPr>
        <w:t>п</w:t>
      </w:r>
      <w:r w:rsidRPr="001C3C8B">
        <w:rPr>
          <w:color w:val="333333"/>
          <w:spacing w:val="4"/>
          <w:w w:val="99"/>
        </w:rPr>
        <w:t>о</w:t>
      </w:r>
      <w:r w:rsidRPr="001C3C8B">
        <w:rPr>
          <w:color w:val="333333"/>
          <w:spacing w:val="2"/>
          <w:w w:val="99"/>
        </w:rPr>
        <w:t>дб</w:t>
      </w:r>
      <w:r w:rsidRPr="001C3C8B">
        <w:rPr>
          <w:color w:val="333333"/>
          <w:w w:val="99"/>
        </w:rPr>
        <w:t>ору</w:t>
      </w:r>
      <w:r w:rsidRPr="001C3C8B">
        <w:rPr>
          <w:color w:val="333333"/>
        </w:rPr>
        <w:t xml:space="preserve">  </w:t>
      </w:r>
      <w:r w:rsidRPr="001C3C8B">
        <w:rPr>
          <w:color w:val="333333"/>
          <w:spacing w:val="1"/>
        </w:rPr>
        <w:t xml:space="preserve"> </w:t>
      </w:r>
      <w:r w:rsidRPr="001C3C8B">
        <w:rPr>
          <w:color w:val="333333"/>
          <w:w w:val="99"/>
        </w:rPr>
        <w:t>а</w:t>
      </w:r>
      <w:r w:rsidRPr="001C3C8B">
        <w:rPr>
          <w:color w:val="333333"/>
          <w:spacing w:val="-1"/>
          <w:w w:val="99"/>
        </w:rPr>
        <w:t>ппл</w:t>
      </w:r>
      <w:r w:rsidRPr="001C3C8B">
        <w:rPr>
          <w:color w:val="333333"/>
          <w:spacing w:val="4"/>
          <w:w w:val="99"/>
        </w:rPr>
        <w:t>и</w:t>
      </w:r>
      <w:r w:rsidRPr="001C3C8B">
        <w:rPr>
          <w:color w:val="333333"/>
          <w:spacing w:val="-1"/>
          <w:w w:val="99"/>
        </w:rPr>
        <w:t>к</w:t>
      </w:r>
      <w:r w:rsidRPr="001C3C8B">
        <w:rPr>
          <w:color w:val="333333"/>
          <w:w w:val="99"/>
        </w:rPr>
        <w:t>а</w:t>
      </w:r>
      <w:r w:rsidRPr="001C3C8B">
        <w:rPr>
          <w:color w:val="333333"/>
          <w:spacing w:val="2"/>
          <w:w w:val="99"/>
        </w:rPr>
        <w:t>т</w:t>
      </w:r>
      <w:r w:rsidRPr="001C3C8B">
        <w:rPr>
          <w:color w:val="333333"/>
          <w:spacing w:val="-5"/>
          <w:w w:val="99"/>
        </w:rPr>
        <w:t>у</w:t>
      </w:r>
      <w:r w:rsidRPr="001C3C8B">
        <w:rPr>
          <w:color w:val="333333"/>
          <w:spacing w:val="4"/>
          <w:w w:val="99"/>
        </w:rPr>
        <w:t>р</w:t>
      </w:r>
      <w:r w:rsidRPr="001C3C8B">
        <w:rPr>
          <w:color w:val="333333"/>
          <w:spacing w:val="6"/>
          <w:w w:val="99"/>
        </w:rPr>
        <w:t>ы</w:t>
      </w:r>
      <w:r w:rsidRPr="001C3C8B">
        <w:rPr>
          <w:color w:val="333333"/>
          <w:w w:val="99"/>
        </w:rPr>
        <w:t>.</w:t>
      </w:r>
      <w:r w:rsidRPr="001C3C8B">
        <w:rPr>
          <w:color w:val="333333"/>
        </w:rPr>
        <w:t xml:space="preserve">  </w:t>
      </w:r>
      <w:r w:rsidRPr="001C3C8B">
        <w:rPr>
          <w:color w:val="333333"/>
          <w:spacing w:val="7"/>
        </w:rPr>
        <w:t xml:space="preserve"> </w:t>
      </w:r>
      <w:r w:rsidRPr="001C3C8B">
        <w:rPr>
          <w:color w:val="333333"/>
          <w:spacing w:val="-3"/>
          <w:w w:val="99"/>
        </w:rPr>
        <w:t>Е</w:t>
      </w:r>
      <w:r w:rsidRPr="001C3C8B">
        <w:rPr>
          <w:color w:val="333333"/>
          <w:w w:val="99"/>
        </w:rPr>
        <w:t>с</w:t>
      </w:r>
      <w:r w:rsidRPr="001C3C8B">
        <w:rPr>
          <w:color w:val="333333"/>
          <w:spacing w:val="-1"/>
          <w:w w:val="99"/>
        </w:rPr>
        <w:t>л</w:t>
      </w:r>
      <w:r w:rsidRPr="001C3C8B">
        <w:rPr>
          <w:color w:val="333333"/>
          <w:w w:val="99"/>
        </w:rPr>
        <w:t>и</w:t>
      </w:r>
      <w:r w:rsidRPr="001C3C8B">
        <w:rPr>
          <w:color w:val="333333"/>
        </w:rPr>
        <w:t xml:space="preserve">  </w:t>
      </w:r>
      <w:r w:rsidRPr="001C3C8B">
        <w:rPr>
          <w:color w:val="333333"/>
          <w:spacing w:val="5"/>
        </w:rPr>
        <w:t xml:space="preserve"> </w:t>
      </w:r>
      <w:r w:rsidRPr="001C3C8B">
        <w:rPr>
          <w:color w:val="333333"/>
          <w:w w:val="99"/>
        </w:rPr>
        <w:t>в</w:t>
      </w:r>
      <w:r w:rsidRPr="001C3C8B">
        <w:rPr>
          <w:color w:val="333333"/>
          <w:spacing w:val="2"/>
        </w:rPr>
        <w:t xml:space="preserve"> </w:t>
      </w:r>
      <w:r w:rsidRPr="001C3C8B">
        <w:rPr>
          <w:color w:val="333333"/>
          <w:spacing w:val="-1"/>
          <w:w w:val="99"/>
        </w:rPr>
        <w:t>н</w:t>
      </w:r>
      <w:r w:rsidRPr="001C3C8B">
        <w:rPr>
          <w:color w:val="333333"/>
          <w:spacing w:val="4"/>
          <w:w w:val="99"/>
        </w:rPr>
        <w:t>о</w:t>
      </w:r>
      <w:r w:rsidRPr="001C3C8B">
        <w:rPr>
          <w:color w:val="333333"/>
          <w:spacing w:val="-2"/>
          <w:w w:val="99"/>
        </w:rPr>
        <w:t>т</w:t>
      </w:r>
      <w:r w:rsidRPr="001C3C8B">
        <w:rPr>
          <w:color w:val="333333"/>
          <w:spacing w:val="5"/>
          <w:w w:val="99"/>
        </w:rPr>
        <w:t>а</w:t>
      </w:r>
      <w:r w:rsidRPr="001C3C8B">
        <w:rPr>
          <w:color w:val="333333"/>
          <w:w w:val="99"/>
        </w:rPr>
        <w:t>х а</w:t>
      </w:r>
      <w:r w:rsidRPr="001C3C8B">
        <w:rPr>
          <w:color w:val="333333"/>
          <w:spacing w:val="-1"/>
          <w:w w:val="99"/>
        </w:rPr>
        <w:t>ппли</w:t>
      </w:r>
      <w:r w:rsidRPr="001C3C8B">
        <w:rPr>
          <w:color w:val="333333"/>
          <w:spacing w:val="-2"/>
          <w:w w:val="99"/>
        </w:rPr>
        <w:t>к</w:t>
      </w:r>
      <w:r w:rsidRPr="001C3C8B">
        <w:rPr>
          <w:color w:val="333333"/>
          <w:w w:val="99"/>
        </w:rPr>
        <w:t>а</w:t>
      </w:r>
      <w:r w:rsidRPr="001C3C8B">
        <w:rPr>
          <w:color w:val="333333"/>
          <w:spacing w:val="2"/>
          <w:w w:val="99"/>
        </w:rPr>
        <w:t>т</w:t>
      </w:r>
      <w:r w:rsidRPr="001C3C8B">
        <w:rPr>
          <w:color w:val="333333"/>
          <w:w w:val="99"/>
        </w:rPr>
        <w:t>ура</w:t>
      </w:r>
      <w:r w:rsidRPr="001C3C8B">
        <w:rPr>
          <w:color w:val="333333"/>
        </w:rPr>
        <w:t xml:space="preserve"> </w:t>
      </w:r>
      <w:r w:rsidRPr="001C3C8B">
        <w:rPr>
          <w:color w:val="333333"/>
          <w:spacing w:val="-1"/>
          <w:w w:val="99"/>
        </w:rPr>
        <w:t>н</w:t>
      </w:r>
      <w:r w:rsidRPr="001C3C8B">
        <w:rPr>
          <w:color w:val="333333"/>
          <w:w w:val="99"/>
        </w:rPr>
        <w:t>е</w:t>
      </w:r>
      <w:r w:rsidRPr="001C3C8B">
        <w:rPr>
          <w:color w:val="333333"/>
        </w:rPr>
        <w:t xml:space="preserve"> </w:t>
      </w:r>
      <w:r w:rsidRPr="001C3C8B">
        <w:rPr>
          <w:color w:val="333333"/>
          <w:w w:val="99"/>
        </w:rPr>
        <w:t>о</w:t>
      </w:r>
      <w:r w:rsidRPr="001C3C8B">
        <w:rPr>
          <w:color w:val="333333"/>
          <w:spacing w:val="1"/>
          <w:w w:val="99"/>
        </w:rPr>
        <w:t>б</w:t>
      </w:r>
      <w:r w:rsidRPr="001C3C8B">
        <w:rPr>
          <w:color w:val="333333"/>
          <w:w w:val="99"/>
        </w:rPr>
        <w:t>озн</w:t>
      </w:r>
      <w:r w:rsidRPr="001C3C8B">
        <w:rPr>
          <w:color w:val="333333"/>
          <w:spacing w:val="1"/>
          <w:w w:val="99"/>
        </w:rPr>
        <w:t>а</w:t>
      </w:r>
      <w:r w:rsidRPr="001C3C8B">
        <w:rPr>
          <w:color w:val="333333"/>
          <w:spacing w:val="-1"/>
          <w:w w:val="99"/>
        </w:rPr>
        <w:t>ч</w:t>
      </w:r>
      <w:r w:rsidRPr="001C3C8B">
        <w:rPr>
          <w:color w:val="333333"/>
          <w:spacing w:val="5"/>
          <w:w w:val="99"/>
        </w:rPr>
        <w:t>е</w:t>
      </w:r>
      <w:r w:rsidRPr="001C3C8B">
        <w:rPr>
          <w:color w:val="333333"/>
          <w:spacing w:val="-1"/>
          <w:w w:val="99"/>
        </w:rPr>
        <w:t>н</w:t>
      </w:r>
      <w:r w:rsidRPr="001C3C8B">
        <w:rPr>
          <w:color w:val="333333"/>
          <w:w w:val="99"/>
        </w:rPr>
        <w:t>а,</w:t>
      </w:r>
      <w:r w:rsidRPr="001C3C8B">
        <w:rPr>
          <w:color w:val="333333"/>
        </w:rPr>
        <w:t xml:space="preserve"> </w:t>
      </w:r>
      <w:r w:rsidRPr="001C3C8B">
        <w:rPr>
          <w:color w:val="333333"/>
          <w:spacing w:val="-1"/>
          <w:w w:val="99"/>
        </w:rPr>
        <w:t>н</w:t>
      </w:r>
      <w:r w:rsidRPr="001C3C8B">
        <w:rPr>
          <w:color w:val="333333"/>
          <w:w w:val="99"/>
        </w:rPr>
        <w:t>а</w:t>
      </w:r>
      <w:r w:rsidRPr="001C3C8B">
        <w:rPr>
          <w:color w:val="333333"/>
          <w:spacing w:val="2"/>
          <w:w w:val="99"/>
        </w:rPr>
        <w:t>д</w:t>
      </w:r>
      <w:r w:rsidRPr="001C3C8B">
        <w:rPr>
          <w:color w:val="333333"/>
          <w:w w:val="99"/>
        </w:rPr>
        <w:t>о</w:t>
      </w:r>
      <w:r w:rsidRPr="001C3C8B">
        <w:rPr>
          <w:color w:val="333333"/>
        </w:rPr>
        <w:t xml:space="preserve"> </w:t>
      </w:r>
      <w:r w:rsidRPr="001C3C8B">
        <w:rPr>
          <w:color w:val="333333"/>
          <w:w w:val="99"/>
        </w:rPr>
        <w:t>ее</w:t>
      </w:r>
      <w:r w:rsidRPr="001C3C8B">
        <w:rPr>
          <w:color w:val="333333"/>
        </w:rPr>
        <w:t xml:space="preserve"> </w:t>
      </w:r>
      <w:r w:rsidRPr="001C3C8B">
        <w:rPr>
          <w:color w:val="333333"/>
          <w:w w:val="99"/>
        </w:rPr>
        <w:t>расс</w:t>
      </w:r>
      <w:r w:rsidRPr="001C3C8B">
        <w:rPr>
          <w:color w:val="333333"/>
          <w:spacing w:val="-2"/>
          <w:w w:val="99"/>
        </w:rPr>
        <w:t>т</w:t>
      </w:r>
      <w:r w:rsidRPr="001C3C8B">
        <w:rPr>
          <w:color w:val="333333"/>
          <w:w w:val="99"/>
        </w:rPr>
        <w:t>а</w:t>
      </w:r>
      <w:r w:rsidRPr="001C3C8B">
        <w:rPr>
          <w:color w:val="333333"/>
          <w:spacing w:val="-2"/>
          <w:w w:val="99"/>
        </w:rPr>
        <w:t>в</w:t>
      </w:r>
      <w:r w:rsidRPr="001C3C8B">
        <w:rPr>
          <w:color w:val="333333"/>
          <w:spacing w:val="-1"/>
          <w:w w:val="99"/>
        </w:rPr>
        <w:t>и</w:t>
      </w:r>
      <w:r w:rsidRPr="001C3C8B">
        <w:rPr>
          <w:color w:val="333333"/>
          <w:spacing w:val="2"/>
          <w:w w:val="99"/>
        </w:rPr>
        <w:t>т</w:t>
      </w:r>
      <w:r w:rsidRPr="001C3C8B">
        <w:rPr>
          <w:color w:val="333333"/>
          <w:spacing w:val="-3"/>
          <w:w w:val="99"/>
        </w:rPr>
        <w:t>ь</w:t>
      </w:r>
      <w:r w:rsidRPr="001C3C8B">
        <w:rPr>
          <w:color w:val="333333"/>
          <w:w w:val="99"/>
        </w:rPr>
        <w:t>,</w:t>
      </w:r>
      <w:r w:rsidRPr="001C3C8B">
        <w:rPr>
          <w:color w:val="333333"/>
        </w:rPr>
        <w:t xml:space="preserve"> </w:t>
      </w:r>
      <w:r w:rsidRPr="001C3C8B">
        <w:rPr>
          <w:color w:val="333333"/>
          <w:w w:val="99"/>
        </w:rPr>
        <w:t>а</w:t>
      </w:r>
      <w:r w:rsidRPr="001C3C8B">
        <w:rPr>
          <w:color w:val="333333"/>
          <w:spacing w:val="13"/>
        </w:rPr>
        <w:t xml:space="preserve"> </w:t>
      </w:r>
      <w:proofErr w:type="gramStart"/>
      <w:r w:rsidRPr="001C3C8B">
        <w:rPr>
          <w:color w:val="333333"/>
          <w:w w:val="99"/>
        </w:rPr>
        <w:t>ес</w:t>
      </w:r>
      <w:r w:rsidRPr="001C3C8B">
        <w:rPr>
          <w:color w:val="333333"/>
          <w:spacing w:val="-1"/>
          <w:w w:val="99"/>
        </w:rPr>
        <w:t>л</w:t>
      </w:r>
      <w:r w:rsidRPr="001C3C8B">
        <w:rPr>
          <w:color w:val="333333"/>
          <w:w w:val="99"/>
        </w:rPr>
        <w:t>и</w:t>
      </w:r>
      <w:r w:rsidRPr="001C3C8B">
        <w:rPr>
          <w:color w:val="333333"/>
        </w:rPr>
        <w:t xml:space="preserve"> </w:t>
      </w:r>
      <w:r w:rsidRPr="001C3C8B">
        <w:rPr>
          <w:color w:val="333333"/>
          <w:spacing w:val="-26"/>
        </w:rPr>
        <w:t xml:space="preserve"> </w:t>
      </w:r>
      <w:r w:rsidRPr="001C3C8B">
        <w:rPr>
          <w:color w:val="333333"/>
          <w:spacing w:val="-1"/>
          <w:w w:val="99"/>
        </w:rPr>
        <w:t>э</w:t>
      </w:r>
      <w:r w:rsidRPr="001C3C8B">
        <w:rPr>
          <w:color w:val="333333"/>
          <w:spacing w:val="-2"/>
          <w:w w:val="99"/>
        </w:rPr>
        <w:t>т</w:t>
      </w:r>
      <w:r w:rsidRPr="001C3C8B">
        <w:rPr>
          <w:color w:val="333333"/>
          <w:w w:val="99"/>
        </w:rPr>
        <w:t>о</w:t>
      </w:r>
      <w:proofErr w:type="gramEnd"/>
      <w:r w:rsidRPr="001C3C8B">
        <w:rPr>
          <w:color w:val="333333"/>
        </w:rPr>
        <w:t xml:space="preserve"> </w:t>
      </w:r>
      <w:r w:rsidRPr="001C3C8B">
        <w:rPr>
          <w:color w:val="333333"/>
          <w:spacing w:val="-21"/>
        </w:rPr>
        <w:t xml:space="preserve"> </w:t>
      </w:r>
      <w:r w:rsidRPr="001C3C8B">
        <w:rPr>
          <w:color w:val="333333"/>
          <w:w w:val="99"/>
        </w:rPr>
        <w:t>уже</w:t>
      </w:r>
      <w:r w:rsidRPr="001C3C8B">
        <w:rPr>
          <w:color w:val="333333"/>
        </w:rPr>
        <w:t xml:space="preserve"> </w:t>
      </w:r>
      <w:r w:rsidRPr="001C3C8B">
        <w:rPr>
          <w:color w:val="333333"/>
          <w:spacing w:val="-25"/>
        </w:rPr>
        <w:t xml:space="preserve"> </w:t>
      </w:r>
      <w:r w:rsidRPr="001C3C8B">
        <w:rPr>
          <w:color w:val="333333"/>
          <w:w w:val="99"/>
        </w:rPr>
        <w:t>с</w:t>
      </w:r>
      <w:r w:rsidRPr="001C3C8B">
        <w:rPr>
          <w:color w:val="333333"/>
          <w:spacing w:val="2"/>
          <w:w w:val="99"/>
        </w:rPr>
        <w:t>д</w:t>
      </w:r>
      <w:r w:rsidRPr="001C3C8B">
        <w:rPr>
          <w:color w:val="333333"/>
          <w:w w:val="99"/>
        </w:rPr>
        <w:t>ел</w:t>
      </w:r>
      <w:r w:rsidRPr="001C3C8B">
        <w:rPr>
          <w:color w:val="333333"/>
          <w:spacing w:val="1"/>
          <w:w w:val="99"/>
        </w:rPr>
        <w:t>а</w:t>
      </w:r>
      <w:r w:rsidRPr="001C3C8B">
        <w:rPr>
          <w:color w:val="333333"/>
          <w:spacing w:val="-1"/>
          <w:w w:val="99"/>
        </w:rPr>
        <w:t>но</w:t>
      </w:r>
      <w:r w:rsidRPr="001C3C8B">
        <w:rPr>
          <w:color w:val="333333"/>
          <w:w w:val="99"/>
        </w:rPr>
        <w:t>,</w:t>
      </w:r>
      <w:r w:rsidRPr="001C3C8B">
        <w:rPr>
          <w:color w:val="333333"/>
        </w:rPr>
        <w:t xml:space="preserve"> </w:t>
      </w:r>
      <w:r w:rsidRPr="001C3C8B">
        <w:rPr>
          <w:color w:val="333333"/>
          <w:spacing w:val="-24"/>
        </w:rPr>
        <w:t xml:space="preserve"> </w:t>
      </w:r>
      <w:r w:rsidRPr="001C3C8B">
        <w:rPr>
          <w:color w:val="333333"/>
          <w:w w:val="99"/>
        </w:rPr>
        <w:t xml:space="preserve">ее </w:t>
      </w:r>
      <w:r w:rsidRPr="001C3C8B">
        <w:rPr>
          <w:color w:val="333333"/>
          <w:spacing w:val="-1"/>
          <w:w w:val="99"/>
        </w:rPr>
        <w:t>н</w:t>
      </w:r>
      <w:r w:rsidRPr="001C3C8B">
        <w:rPr>
          <w:color w:val="333333"/>
          <w:w w:val="99"/>
        </w:rPr>
        <w:t>ео</w:t>
      </w:r>
      <w:r w:rsidRPr="001C3C8B">
        <w:rPr>
          <w:color w:val="333333"/>
          <w:spacing w:val="1"/>
          <w:w w:val="99"/>
        </w:rPr>
        <w:t>б</w:t>
      </w:r>
      <w:r w:rsidRPr="001C3C8B">
        <w:rPr>
          <w:color w:val="333333"/>
          <w:spacing w:val="-5"/>
          <w:w w:val="99"/>
        </w:rPr>
        <w:t>х</w:t>
      </w:r>
      <w:r w:rsidRPr="001C3C8B">
        <w:rPr>
          <w:color w:val="333333"/>
          <w:w w:val="99"/>
        </w:rPr>
        <w:t>о</w:t>
      </w:r>
      <w:r w:rsidRPr="001C3C8B">
        <w:rPr>
          <w:color w:val="333333"/>
          <w:spacing w:val="1"/>
          <w:w w:val="99"/>
        </w:rPr>
        <w:t>д</w:t>
      </w:r>
      <w:r w:rsidRPr="001C3C8B">
        <w:rPr>
          <w:color w:val="333333"/>
          <w:spacing w:val="-1"/>
          <w:w w:val="99"/>
        </w:rPr>
        <w:t>и</w:t>
      </w:r>
      <w:r w:rsidRPr="001C3C8B">
        <w:rPr>
          <w:color w:val="333333"/>
          <w:w w:val="99"/>
        </w:rPr>
        <w:t>мо</w:t>
      </w:r>
      <w:r w:rsidRPr="001C3C8B">
        <w:rPr>
          <w:color w:val="333333"/>
        </w:rPr>
        <w:t xml:space="preserve">  </w:t>
      </w:r>
      <w:r w:rsidRPr="001C3C8B">
        <w:rPr>
          <w:color w:val="333333"/>
          <w:spacing w:val="-24"/>
        </w:rPr>
        <w:t xml:space="preserve"> </w:t>
      </w:r>
      <w:r w:rsidRPr="001C3C8B">
        <w:rPr>
          <w:color w:val="333333"/>
          <w:spacing w:val="-5"/>
          <w:w w:val="99"/>
        </w:rPr>
        <w:t>у</w:t>
      </w:r>
      <w:r w:rsidRPr="001C3C8B">
        <w:rPr>
          <w:color w:val="333333"/>
          <w:spacing w:val="2"/>
          <w:w w:val="99"/>
        </w:rPr>
        <w:t>т</w:t>
      </w:r>
      <w:r w:rsidRPr="001C3C8B">
        <w:rPr>
          <w:color w:val="333333"/>
          <w:w w:val="99"/>
        </w:rPr>
        <w:t>о</w:t>
      </w:r>
      <w:r w:rsidRPr="001C3C8B">
        <w:rPr>
          <w:color w:val="333333"/>
          <w:spacing w:val="-1"/>
          <w:w w:val="99"/>
        </w:rPr>
        <w:t>чн</w:t>
      </w:r>
      <w:r w:rsidRPr="001C3C8B">
        <w:rPr>
          <w:color w:val="333333"/>
          <w:spacing w:val="4"/>
          <w:w w:val="99"/>
        </w:rPr>
        <w:t>и</w:t>
      </w:r>
      <w:r w:rsidRPr="001C3C8B">
        <w:rPr>
          <w:color w:val="333333"/>
          <w:spacing w:val="-2"/>
          <w:w w:val="99"/>
        </w:rPr>
        <w:t>т</w:t>
      </w:r>
      <w:r w:rsidRPr="001C3C8B">
        <w:rPr>
          <w:color w:val="333333"/>
          <w:spacing w:val="-3"/>
          <w:w w:val="99"/>
        </w:rPr>
        <w:t>ь</w:t>
      </w:r>
      <w:r w:rsidRPr="001C3C8B">
        <w:rPr>
          <w:color w:val="333333"/>
          <w:w w:val="99"/>
        </w:rPr>
        <w:t>,</w:t>
      </w:r>
      <w:r w:rsidRPr="001C3C8B">
        <w:rPr>
          <w:color w:val="333333"/>
        </w:rPr>
        <w:t xml:space="preserve">  </w:t>
      </w:r>
      <w:r w:rsidRPr="001C3C8B">
        <w:rPr>
          <w:color w:val="333333"/>
          <w:spacing w:val="-26"/>
        </w:rPr>
        <w:t xml:space="preserve"> </w:t>
      </w:r>
      <w:r w:rsidRPr="001C3C8B">
        <w:rPr>
          <w:color w:val="333333"/>
          <w:spacing w:val="-1"/>
          <w:w w:val="99"/>
        </w:rPr>
        <w:t>и</w:t>
      </w:r>
      <w:r w:rsidRPr="001C3C8B">
        <w:rPr>
          <w:color w:val="333333"/>
          <w:spacing w:val="1"/>
          <w:w w:val="99"/>
        </w:rPr>
        <w:t>б</w:t>
      </w:r>
      <w:r w:rsidRPr="001C3C8B">
        <w:rPr>
          <w:color w:val="333333"/>
          <w:w w:val="99"/>
        </w:rPr>
        <w:t>о</w:t>
      </w:r>
      <w:r w:rsidRPr="001C3C8B">
        <w:rPr>
          <w:color w:val="333333"/>
        </w:rPr>
        <w:t xml:space="preserve">  </w:t>
      </w:r>
      <w:r w:rsidRPr="001C3C8B">
        <w:rPr>
          <w:color w:val="333333"/>
          <w:spacing w:val="-28"/>
        </w:rPr>
        <w:t xml:space="preserve"> </w:t>
      </w:r>
      <w:r w:rsidRPr="001C3C8B">
        <w:rPr>
          <w:color w:val="333333"/>
          <w:spacing w:val="-1"/>
          <w:w w:val="99"/>
        </w:rPr>
        <w:t>н</w:t>
      </w:r>
      <w:r w:rsidRPr="001C3C8B">
        <w:rPr>
          <w:color w:val="333333"/>
          <w:w w:val="99"/>
        </w:rPr>
        <w:t>е</w:t>
      </w:r>
      <w:r w:rsidRPr="001C3C8B">
        <w:rPr>
          <w:color w:val="333333"/>
        </w:rPr>
        <w:t xml:space="preserve">  </w:t>
      </w:r>
      <w:r w:rsidRPr="001C3C8B">
        <w:rPr>
          <w:color w:val="333333"/>
          <w:spacing w:val="-28"/>
        </w:rPr>
        <w:t xml:space="preserve"> </w:t>
      </w:r>
      <w:r w:rsidRPr="001C3C8B">
        <w:rPr>
          <w:color w:val="333333"/>
          <w:spacing w:val="-2"/>
          <w:w w:val="99"/>
        </w:rPr>
        <w:t>в</w:t>
      </w:r>
      <w:r w:rsidRPr="001C3C8B">
        <w:rPr>
          <w:color w:val="333333"/>
          <w:w w:val="99"/>
        </w:rPr>
        <w:t>сег</w:t>
      </w:r>
      <w:r w:rsidRPr="001C3C8B">
        <w:rPr>
          <w:color w:val="333333"/>
          <w:spacing w:val="2"/>
          <w:w w:val="99"/>
        </w:rPr>
        <w:t>д</w:t>
      </w:r>
      <w:r w:rsidRPr="001C3C8B">
        <w:rPr>
          <w:color w:val="333333"/>
          <w:w w:val="99"/>
        </w:rPr>
        <w:t>а</w:t>
      </w:r>
      <w:r w:rsidRPr="001C3C8B">
        <w:rPr>
          <w:color w:val="333333"/>
        </w:rPr>
        <w:t xml:space="preserve">  </w:t>
      </w:r>
      <w:r w:rsidRPr="001C3C8B">
        <w:rPr>
          <w:color w:val="333333"/>
          <w:spacing w:val="-28"/>
        </w:rPr>
        <w:t xml:space="preserve"> </w:t>
      </w:r>
      <w:r w:rsidRPr="001C3C8B">
        <w:rPr>
          <w:color w:val="333333"/>
          <w:w w:val="99"/>
        </w:rPr>
        <w:t>а</w:t>
      </w:r>
      <w:r w:rsidRPr="001C3C8B">
        <w:rPr>
          <w:color w:val="333333"/>
          <w:spacing w:val="-1"/>
          <w:w w:val="99"/>
        </w:rPr>
        <w:t>ппли</w:t>
      </w:r>
      <w:r w:rsidRPr="001C3C8B">
        <w:rPr>
          <w:color w:val="333333"/>
          <w:spacing w:val="-2"/>
          <w:w w:val="99"/>
        </w:rPr>
        <w:t>к</w:t>
      </w:r>
      <w:r w:rsidRPr="001C3C8B">
        <w:rPr>
          <w:color w:val="333333"/>
          <w:w w:val="99"/>
        </w:rPr>
        <w:t>а</w:t>
      </w:r>
      <w:r w:rsidRPr="001C3C8B">
        <w:rPr>
          <w:color w:val="333333"/>
          <w:spacing w:val="2"/>
          <w:w w:val="99"/>
        </w:rPr>
        <w:t>т</w:t>
      </w:r>
      <w:r w:rsidRPr="001C3C8B">
        <w:rPr>
          <w:color w:val="333333"/>
          <w:spacing w:val="-5"/>
          <w:w w:val="99"/>
        </w:rPr>
        <w:t>у</w:t>
      </w:r>
      <w:r w:rsidRPr="001C3C8B">
        <w:rPr>
          <w:color w:val="333333"/>
          <w:w w:val="99"/>
        </w:rPr>
        <w:t>ра,</w:t>
      </w:r>
      <w:r w:rsidRPr="001C3C8B">
        <w:rPr>
          <w:color w:val="333333"/>
        </w:rPr>
        <w:t xml:space="preserve">  </w:t>
      </w:r>
      <w:r w:rsidRPr="001C3C8B">
        <w:rPr>
          <w:color w:val="333333"/>
          <w:spacing w:val="-26"/>
        </w:rPr>
        <w:t xml:space="preserve"> </w:t>
      </w:r>
      <w:r w:rsidRPr="001C3C8B">
        <w:rPr>
          <w:color w:val="333333"/>
          <w:spacing w:val="-1"/>
          <w:w w:val="99"/>
        </w:rPr>
        <w:t>пр</w:t>
      </w:r>
      <w:r w:rsidRPr="001C3C8B">
        <w:rPr>
          <w:color w:val="333333"/>
          <w:w w:val="99"/>
        </w:rPr>
        <w:t>е</w:t>
      </w:r>
      <w:r w:rsidRPr="001C3C8B">
        <w:rPr>
          <w:color w:val="333333"/>
          <w:spacing w:val="2"/>
          <w:w w:val="99"/>
        </w:rPr>
        <w:t>д</w:t>
      </w:r>
      <w:r w:rsidRPr="001C3C8B">
        <w:rPr>
          <w:color w:val="333333"/>
          <w:spacing w:val="-1"/>
          <w:w w:val="99"/>
        </w:rPr>
        <w:t>н</w:t>
      </w:r>
      <w:r w:rsidRPr="001C3C8B">
        <w:rPr>
          <w:color w:val="333333"/>
          <w:w w:val="99"/>
        </w:rPr>
        <w:t>азн</w:t>
      </w:r>
      <w:r w:rsidRPr="001C3C8B">
        <w:rPr>
          <w:color w:val="333333"/>
          <w:spacing w:val="1"/>
          <w:w w:val="99"/>
        </w:rPr>
        <w:t>а</w:t>
      </w:r>
      <w:r w:rsidRPr="001C3C8B">
        <w:rPr>
          <w:color w:val="333333"/>
          <w:spacing w:val="-1"/>
          <w:w w:val="99"/>
        </w:rPr>
        <w:t>ч</w:t>
      </w:r>
      <w:r w:rsidRPr="001C3C8B">
        <w:rPr>
          <w:color w:val="333333"/>
          <w:w w:val="99"/>
        </w:rPr>
        <w:t>е</w:t>
      </w:r>
      <w:r w:rsidRPr="001C3C8B">
        <w:rPr>
          <w:color w:val="333333"/>
          <w:spacing w:val="-1"/>
          <w:w w:val="99"/>
        </w:rPr>
        <w:t>нн</w:t>
      </w:r>
      <w:r w:rsidRPr="001C3C8B">
        <w:rPr>
          <w:color w:val="333333"/>
          <w:w w:val="99"/>
        </w:rPr>
        <w:t>ая</w:t>
      </w:r>
      <w:r w:rsidRPr="001C3C8B">
        <w:rPr>
          <w:color w:val="333333"/>
        </w:rPr>
        <w:t xml:space="preserve">  </w:t>
      </w:r>
      <w:r w:rsidRPr="001C3C8B">
        <w:rPr>
          <w:color w:val="333333"/>
          <w:spacing w:val="-27"/>
        </w:rPr>
        <w:t xml:space="preserve"> </w:t>
      </w:r>
      <w:r w:rsidRPr="001C3C8B">
        <w:rPr>
          <w:color w:val="333333"/>
          <w:spacing w:val="2"/>
          <w:w w:val="99"/>
        </w:rPr>
        <w:t>д</w:t>
      </w:r>
      <w:r w:rsidRPr="001C3C8B">
        <w:rPr>
          <w:color w:val="333333"/>
          <w:w w:val="99"/>
        </w:rPr>
        <w:t>ля о</w:t>
      </w:r>
      <w:r w:rsidRPr="001C3C8B">
        <w:rPr>
          <w:color w:val="333333"/>
          <w:spacing w:val="1"/>
          <w:w w:val="99"/>
        </w:rPr>
        <w:t>д</w:t>
      </w:r>
      <w:r w:rsidRPr="001C3C8B">
        <w:rPr>
          <w:color w:val="333333"/>
          <w:spacing w:val="-1"/>
          <w:w w:val="99"/>
        </w:rPr>
        <w:t>но</w:t>
      </w:r>
      <w:r w:rsidRPr="001C3C8B">
        <w:rPr>
          <w:color w:val="333333"/>
          <w:w w:val="99"/>
        </w:rPr>
        <w:t>го</w:t>
      </w:r>
      <w:r w:rsidRPr="001C3C8B">
        <w:rPr>
          <w:color w:val="333333"/>
        </w:rPr>
        <w:t xml:space="preserve">  </w:t>
      </w:r>
      <w:r w:rsidRPr="001C3C8B">
        <w:rPr>
          <w:color w:val="333333"/>
          <w:spacing w:val="34"/>
        </w:rPr>
        <w:t xml:space="preserve"> </w:t>
      </w:r>
      <w:r w:rsidRPr="001C3C8B">
        <w:rPr>
          <w:color w:val="333333"/>
          <w:spacing w:val="-1"/>
          <w:w w:val="99"/>
        </w:rPr>
        <w:t>и</w:t>
      </w:r>
      <w:r w:rsidRPr="001C3C8B">
        <w:rPr>
          <w:color w:val="333333"/>
          <w:w w:val="99"/>
        </w:rPr>
        <w:t>с</w:t>
      </w:r>
      <w:r w:rsidRPr="001C3C8B">
        <w:rPr>
          <w:color w:val="333333"/>
          <w:spacing w:val="-1"/>
          <w:w w:val="99"/>
        </w:rPr>
        <w:t>полн</w:t>
      </w:r>
      <w:r w:rsidRPr="001C3C8B">
        <w:rPr>
          <w:color w:val="333333"/>
          <w:spacing w:val="4"/>
          <w:w w:val="99"/>
        </w:rPr>
        <w:t>и</w:t>
      </w:r>
      <w:r w:rsidRPr="001C3C8B">
        <w:rPr>
          <w:color w:val="333333"/>
          <w:spacing w:val="-2"/>
          <w:w w:val="99"/>
        </w:rPr>
        <w:t>т</w:t>
      </w:r>
      <w:r w:rsidRPr="001C3C8B">
        <w:rPr>
          <w:color w:val="333333"/>
          <w:w w:val="99"/>
        </w:rPr>
        <w:t>ел</w:t>
      </w:r>
      <w:r w:rsidRPr="001C3C8B">
        <w:rPr>
          <w:color w:val="333333"/>
          <w:spacing w:val="1"/>
          <w:w w:val="99"/>
        </w:rPr>
        <w:t>я</w:t>
      </w:r>
      <w:r w:rsidRPr="001C3C8B">
        <w:rPr>
          <w:color w:val="333333"/>
          <w:w w:val="99"/>
        </w:rPr>
        <w:t>,</w:t>
      </w:r>
      <w:r w:rsidRPr="001C3C8B">
        <w:rPr>
          <w:color w:val="333333"/>
        </w:rPr>
        <w:t xml:space="preserve">   </w:t>
      </w:r>
      <w:r w:rsidRPr="001C3C8B">
        <w:rPr>
          <w:color w:val="333333"/>
          <w:spacing w:val="-34"/>
        </w:rPr>
        <w:t xml:space="preserve"> </w:t>
      </w:r>
      <w:r w:rsidRPr="001C3C8B">
        <w:rPr>
          <w:color w:val="333333"/>
          <w:spacing w:val="2"/>
          <w:w w:val="99"/>
        </w:rPr>
        <w:t>б</w:t>
      </w:r>
      <w:r w:rsidRPr="001C3C8B">
        <w:rPr>
          <w:color w:val="333333"/>
          <w:spacing w:val="-5"/>
          <w:w w:val="99"/>
        </w:rPr>
        <w:t>у</w:t>
      </w:r>
      <w:r w:rsidRPr="001C3C8B">
        <w:rPr>
          <w:color w:val="333333"/>
          <w:spacing w:val="2"/>
          <w:w w:val="99"/>
        </w:rPr>
        <w:t>д</w:t>
      </w:r>
      <w:r w:rsidRPr="001C3C8B">
        <w:rPr>
          <w:color w:val="333333"/>
          <w:w w:val="99"/>
        </w:rPr>
        <w:t>ет</w:t>
      </w:r>
      <w:r w:rsidRPr="001C3C8B">
        <w:rPr>
          <w:color w:val="333333"/>
        </w:rPr>
        <w:t xml:space="preserve">   </w:t>
      </w:r>
      <w:r w:rsidRPr="001C3C8B">
        <w:rPr>
          <w:color w:val="333333"/>
          <w:spacing w:val="-33"/>
        </w:rPr>
        <w:t xml:space="preserve"> </w:t>
      </w:r>
      <w:r w:rsidRPr="001C3C8B">
        <w:rPr>
          <w:color w:val="333333"/>
          <w:spacing w:val="-5"/>
          <w:w w:val="99"/>
        </w:rPr>
        <w:t>у</w:t>
      </w:r>
      <w:r w:rsidRPr="001C3C8B">
        <w:rPr>
          <w:color w:val="333333"/>
          <w:spacing w:val="2"/>
          <w:w w:val="99"/>
        </w:rPr>
        <w:t>д</w:t>
      </w:r>
      <w:r w:rsidRPr="001C3C8B">
        <w:rPr>
          <w:color w:val="333333"/>
          <w:w w:val="99"/>
        </w:rPr>
        <w:t>о</w:t>
      </w:r>
      <w:r w:rsidRPr="001C3C8B">
        <w:rPr>
          <w:color w:val="333333"/>
          <w:spacing w:val="1"/>
          <w:w w:val="99"/>
        </w:rPr>
        <w:t>б</w:t>
      </w:r>
      <w:r w:rsidRPr="001C3C8B">
        <w:rPr>
          <w:color w:val="333333"/>
          <w:spacing w:val="-1"/>
          <w:w w:val="99"/>
        </w:rPr>
        <w:t>н</w:t>
      </w:r>
      <w:r w:rsidRPr="001C3C8B">
        <w:rPr>
          <w:color w:val="333333"/>
          <w:w w:val="99"/>
        </w:rPr>
        <w:t>а</w:t>
      </w:r>
      <w:r w:rsidRPr="001C3C8B">
        <w:rPr>
          <w:color w:val="333333"/>
        </w:rPr>
        <w:t xml:space="preserve">   </w:t>
      </w:r>
      <w:r w:rsidRPr="001C3C8B">
        <w:rPr>
          <w:color w:val="333333"/>
          <w:spacing w:val="-35"/>
        </w:rPr>
        <w:t xml:space="preserve"> </w:t>
      </w:r>
      <w:r w:rsidRPr="001C3C8B">
        <w:rPr>
          <w:color w:val="333333"/>
          <w:spacing w:val="2"/>
          <w:w w:val="99"/>
        </w:rPr>
        <w:t>д</w:t>
      </w:r>
      <w:r w:rsidRPr="001C3C8B">
        <w:rPr>
          <w:color w:val="333333"/>
          <w:w w:val="99"/>
        </w:rPr>
        <w:t>ля</w:t>
      </w:r>
      <w:r w:rsidRPr="001C3C8B">
        <w:rPr>
          <w:color w:val="333333"/>
        </w:rPr>
        <w:t xml:space="preserve">   </w:t>
      </w:r>
      <w:r w:rsidRPr="001C3C8B">
        <w:rPr>
          <w:color w:val="333333"/>
          <w:spacing w:val="-34"/>
        </w:rPr>
        <w:t xml:space="preserve"> </w:t>
      </w:r>
      <w:r w:rsidRPr="001C3C8B">
        <w:rPr>
          <w:color w:val="333333"/>
          <w:spacing w:val="2"/>
          <w:w w:val="99"/>
        </w:rPr>
        <w:t>д</w:t>
      </w:r>
      <w:r w:rsidRPr="001C3C8B">
        <w:rPr>
          <w:color w:val="333333"/>
          <w:w w:val="99"/>
        </w:rPr>
        <w:t>р</w:t>
      </w:r>
      <w:r w:rsidRPr="001C3C8B">
        <w:rPr>
          <w:color w:val="333333"/>
          <w:spacing w:val="-5"/>
          <w:w w:val="99"/>
        </w:rPr>
        <w:t>у</w:t>
      </w:r>
      <w:r w:rsidRPr="001C3C8B">
        <w:rPr>
          <w:color w:val="333333"/>
          <w:w w:val="99"/>
        </w:rPr>
        <w:t>гого.</w:t>
      </w:r>
      <w:r w:rsidRPr="001C3C8B">
        <w:rPr>
          <w:color w:val="333333"/>
        </w:rPr>
        <w:t xml:space="preserve">   </w:t>
      </w:r>
      <w:r w:rsidRPr="001C3C8B">
        <w:rPr>
          <w:color w:val="333333"/>
          <w:spacing w:val="-34"/>
        </w:rPr>
        <w:t xml:space="preserve"> </w:t>
      </w:r>
      <w:r w:rsidRPr="001C3C8B">
        <w:rPr>
          <w:color w:val="333333"/>
          <w:spacing w:val="-5"/>
          <w:w w:val="99"/>
        </w:rPr>
        <w:t>Н</w:t>
      </w:r>
      <w:r w:rsidRPr="001C3C8B">
        <w:rPr>
          <w:color w:val="333333"/>
          <w:w w:val="99"/>
        </w:rPr>
        <w:t>е</w:t>
      </w:r>
      <w:r w:rsidRPr="001C3C8B">
        <w:rPr>
          <w:color w:val="333333"/>
          <w:spacing w:val="-1"/>
          <w:w w:val="99"/>
        </w:rPr>
        <w:t>к</w:t>
      </w:r>
      <w:r w:rsidRPr="001C3C8B">
        <w:rPr>
          <w:color w:val="333333"/>
          <w:spacing w:val="4"/>
          <w:w w:val="99"/>
        </w:rPr>
        <w:t>о</w:t>
      </w:r>
      <w:r w:rsidRPr="001C3C8B">
        <w:rPr>
          <w:color w:val="333333"/>
          <w:spacing w:val="-2"/>
          <w:w w:val="99"/>
        </w:rPr>
        <w:t>т</w:t>
      </w:r>
      <w:r w:rsidRPr="001C3C8B">
        <w:rPr>
          <w:color w:val="333333"/>
          <w:w w:val="99"/>
        </w:rPr>
        <w:t>орые</w:t>
      </w:r>
      <w:r w:rsidRPr="001C3C8B">
        <w:rPr>
          <w:color w:val="333333"/>
        </w:rPr>
        <w:t xml:space="preserve">   </w:t>
      </w:r>
      <w:r w:rsidRPr="001C3C8B">
        <w:rPr>
          <w:color w:val="333333"/>
          <w:spacing w:val="-30"/>
        </w:rPr>
        <w:t xml:space="preserve"> </w:t>
      </w:r>
      <w:r w:rsidRPr="001C3C8B">
        <w:rPr>
          <w:color w:val="333333"/>
          <w:w w:val="99"/>
        </w:rPr>
        <w:t>у</w:t>
      </w:r>
      <w:r w:rsidRPr="001C3C8B">
        <w:rPr>
          <w:color w:val="333333"/>
          <w:spacing w:val="-1"/>
          <w:w w:val="99"/>
        </w:rPr>
        <w:t>ч</w:t>
      </w:r>
      <w:r w:rsidRPr="001C3C8B">
        <w:rPr>
          <w:color w:val="333333"/>
          <w:w w:val="99"/>
        </w:rPr>
        <w:t>е</w:t>
      </w:r>
      <w:r w:rsidRPr="001C3C8B">
        <w:rPr>
          <w:color w:val="333333"/>
          <w:spacing w:val="-1"/>
          <w:w w:val="99"/>
        </w:rPr>
        <w:t>ни</w:t>
      </w:r>
      <w:r w:rsidRPr="001C3C8B">
        <w:rPr>
          <w:color w:val="333333"/>
          <w:spacing w:val="3"/>
          <w:w w:val="99"/>
        </w:rPr>
        <w:t>к</w:t>
      </w:r>
      <w:r w:rsidRPr="001C3C8B">
        <w:rPr>
          <w:color w:val="333333"/>
          <w:w w:val="99"/>
        </w:rPr>
        <w:t xml:space="preserve">и </w:t>
      </w:r>
      <w:r w:rsidRPr="001C3C8B">
        <w:rPr>
          <w:color w:val="333333"/>
          <w:spacing w:val="-1"/>
          <w:w w:val="99"/>
        </w:rPr>
        <w:t>н</w:t>
      </w:r>
      <w:r w:rsidRPr="001C3C8B">
        <w:rPr>
          <w:color w:val="333333"/>
          <w:spacing w:val="1"/>
          <w:w w:val="99"/>
        </w:rPr>
        <w:t>е</w:t>
      </w:r>
      <w:r w:rsidRPr="001C3C8B">
        <w:rPr>
          <w:color w:val="333333"/>
          <w:spacing w:val="-2"/>
          <w:w w:val="99"/>
        </w:rPr>
        <w:t>в</w:t>
      </w:r>
      <w:r w:rsidRPr="001C3C8B">
        <w:rPr>
          <w:color w:val="333333"/>
          <w:spacing w:val="-1"/>
          <w:w w:val="99"/>
        </w:rPr>
        <w:t>ни</w:t>
      </w:r>
      <w:r w:rsidRPr="001C3C8B">
        <w:rPr>
          <w:color w:val="333333"/>
          <w:w w:val="99"/>
        </w:rPr>
        <w:t>ма</w:t>
      </w:r>
      <w:r w:rsidRPr="001C3C8B">
        <w:rPr>
          <w:color w:val="333333"/>
          <w:spacing w:val="-2"/>
          <w:w w:val="99"/>
        </w:rPr>
        <w:t>т</w:t>
      </w:r>
      <w:r w:rsidRPr="001C3C8B">
        <w:rPr>
          <w:color w:val="333333"/>
          <w:w w:val="99"/>
        </w:rPr>
        <w:t>е</w:t>
      </w:r>
      <w:r w:rsidRPr="001C3C8B">
        <w:rPr>
          <w:color w:val="333333"/>
          <w:spacing w:val="4"/>
          <w:w w:val="99"/>
        </w:rPr>
        <w:t>л</w:t>
      </w:r>
      <w:r w:rsidRPr="001C3C8B">
        <w:rPr>
          <w:color w:val="333333"/>
          <w:spacing w:val="-3"/>
          <w:w w:val="99"/>
        </w:rPr>
        <w:t>ь</w:t>
      </w:r>
      <w:r w:rsidRPr="001C3C8B">
        <w:rPr>
          <w:color w:val="333333"/>
          <w:spacing w:val="-1"/>
          <w:w w:val="99"/>
        </w:rPr>
        <w:t>н</w:t>
      </w:r>
      <w:r w:rsidRPr="001C3C8B">
        <w:rPr>
          <w:color w:val="333333"/>
          <w:w w:val="99"/>
        </w:rPr>
        <w:t>о</w:t>
      </w:r>
      <w:r w:rsidRPr="001C3C8B">
        <w:rPr>
          <w:color w:val="333333"/>
        </w:rPr>
        <w:t xml:space="preserve">    </w:t>
      </w:r>
      <w:r w:rsidRPr="001C3C8B">
        <w:rPr>
          <w:color w:val="333333"/>
          <w:spacing w:val="9"/>
        </w:rPr>
        <w:t xml:space="preserve"> </w:t>
      </w:r>
      <w:r w:rsidRPr="001C3C8B">
        <w:rPr>
          <w:color w:val="333333"/>
          <w:spacing w:val="4"/>
          <w:w w:val="99"/>
        </w:rPr>
        <w:t>о</w:t>
      </w:r>
      <w:r w:rsidRPr="001C3C8B">
        <w:rPr>
          <w:color w:val="333333"/>
          <w:spacing w:val="-2"/>
          <w:w w:val="99"/>
        </w:rPr>
        <w:t>т</w:t>
      </w:r>
      <w:r w:rsidRPr="001C3C8B">
        <w:rPr>
          <w:color w:val="333333"/>
          <w:spacing w:val="-1"/>
          <w:w w:val="99"/>
        </w:rPr>
        <w:t>но</w:t>
      </w:r>
      <w:r w:rsidRPr="001C3C8B">
        <w:rPr>
          <w:color w:val="333333"/>
          <w:w w:val="99"/>
        </w:rPr>
        <w:t>с</w:t>
      </w:r>
      <w:r w:rsidRPr="001C3C8B">
        <w:rPr>
          <w:color w:val="333333"/>
          <w:spacing w:val="1"/>
          <w:w w:val="99"/>
        </w:rPr>
        <w:t>я</w:t>
      </w:r>
      <w:r w:rsidRPr="001C3C8B">
        <w:rPr>
          <w:color w:val="333333"/>
          <w:spacing w:val="-2"/>
          <w:w w:val="99"/>
        </w:rPr>
        <w:t>т</w:t>
      </w:r>
      <w:r w:rsidRPr="001C3C8B">
        <w:rPr>
          <w:color w:val="333333"/>
          <w:w w:val="99"/>
        </w:rPr>
        <w:t>ся</w:t>
      </w:r>
      <w:r w:rsidRPr="001C3C8B">
        <w:rPr>
          <w:color w:val="333333"/>
        </w:rPr>
        <w:t xml:space="preserve">    </w:t>
      </w:r>
      <w:r w:rsidRPr="001C3C8B">
        <w:rPr>
          <w:color w:val="333333"/>
          <w:spacing w:val="11"/>
        </w:rPr>
        <w:t xml:space="preserve"> </w:t>
      </w:r>
      <w:r w:rsidRPr="001C3C8B">
        <w:rPr>
          <w:color w:val="333333"/>
          <w:w w:val="99"/>
        </w:rPr>
        <w:t>к</w:t>
      </w:r>
      <w:r w:rsidRPr="001C3C8B">
        <w:rPr>
          <w:color w:val="333333"/>
          <w:spacing w:val="5"/>
        </w:rPr>
        <w:t xml:space="preserve"> </w:t>
      </w:r>
      <w:r w:rsidRPr="001C3C8B">
        <w:rPr>
          <w:color w:val="333333"/>
          <w:w w:val="99"/>
        </w:rPr>
        <w:t>а</w:t>
      </w:r>
      <w:r w:rsidRPr="001C3C8B">
        <w:rPr>
          <w:color w:val="333333"/>
          <w:spacing w:val="-1"/>
          <w:w w:val="99"/>
        </w:rPr>
        <w:t>пп</w:t>
      </w:r>
      <w:r w:rsidRPr="001C3C8B">
        <w:rPr>
          <w:color w:val="333333"/>
          <w:spacing w:val="4"/>
          <w:w w:val="99"/>
        </w:rPr>
        <w:t>л</w:t>
      </w:r>
      <w:r w:rsidRPr="001C3C8B">
        <w:rPr>
          <w:color w:val="333333"/>
          <w:spacing w:val="-1"/>
          <w:w w:val="99"/>
        </w:rPr>
        <w:t>и</w:t>
      </w:r>
      <w:r w:rsidRPr="001C3C8B">
        <w:rPr>
          <w:color w:val="333333"/>
          <w:spacing w:val="-2"/>
          <w:w w:val="99"/>
        </w:rPr>
        <w:t>к</w:t>
      </w:r>
      <w:r w:rsidRPr="001C3C8B">
        <w:rPr>
          <w:color w:val="333333"/>
          <w:spacing w:val="5"/>
          <w:w w:val="99"/>
        </w:rPr>
        <w:t>а</w:t>
      </w:r>
      <w:r w:rsidRPr="001C3C8B">
        <w:rPr>
          <w:color w:val="333333"/>
          <w:spacing w:val="2"/>
          <w:w w:val="99"/>
        </w:rPr>
        <w:t>т</w:t>
      </w:r>
      <w:r w:rsidRPr="001C3C8B">
        <w:rPr>
          <w:color w:val="333333"/>
          <w:spacing w:val="-5"/>
          <w:w w:val="99"/>
        </w:rPr>
        <w:t>у</w:t>
      </w:r>
      <w:r w:rsidRPr="001C3C8B">
        <w:rPr>
          <w:color w:val="333333"/>
          <w:w w:val="99"/>
        </w:rPr>
        <w:t>ре.</w:t>
      </w:r>
      <w:r w:rsidRPr="001C3C8B">
        <w:rPr>
          <w:color w:val="333333"/>
        </w:rPr>
        <w:t xml:space="preserve">    </w:t>
      </w:r>
      <w:r w:rsidRPr="001C3C8B">
        <w:rPr>
          <w:color w:val="333333"/>
          <w:spacing w:val="11"/>
        </w:rPr>
        <w:t xml:space="preserve"> </w:t>
      </w:r>
      <w:r w:rsidRPr="001C3C8B">
        <w:rPr>
          <w:color w:val="333333"/>
          <w:spacing w:val="1"/>
          <w:w w:val="99"/>
        </w:rPr>
        <w:t>Ч</w:t>
      </w:r>
      <w:r w:rsidRPr="001C3C8B">
        <w:rPr>
          <w:color w:val="333333"/>
          <w:spacing w:val="-2"/>
          <w:w w:val="99"/>
        </w:rPr>
        <w:t>т</w:t>
      </w:r>
      <w:r w:rsidRPr="001C3C8B">
        <w:rPr>
          <w:color w:val="333333"/>
          <w:w w:val="99"/>
        </w:rPr>
        <w:t>о</w:t>
      </w:r>
      <w:r w:rsidRPr="001C3C8B">
        <w:rPr>
          <w:color w:val="333333"/>
          <w:spacing w:val="1"/>
          <w:w w:val="99"/>
        </w:rPr>
        <w:t>б</w:t>
      </w:r>
      <w:r w:rsidRPr="001C3C8B">
        <w:rPr>
          <w:color w:val="333333"/>
          <w:w w:val="99"/>
        </w:rPr>
        <w:t>ы</w:t>
      </w:r>
      <w:r w:rsidRPr="001C3C8B">
        <w:rPr>
          <w:color w:val="333333"/>
        </w:rPr>
        <w:t xml:space="preserve">    </w:t>
      </w:r>
      <w:r w:rsidRPr="001C3C8B">
        <w:rPr>
          <w:color w:val="333333"/>
          <w:spacing w:val="10"/>
        </w:rPr>
        <w:t xml:space="preserve"> </w:t>
      </w:r>
      <w:r w:rsidRPr="001C3C8B">
        <w:rPr>
          <w:color w:val="333333"/>
          <w:spacing w:val="-2"/>
          <w:w w:val="99"/>
        </w:rPr>
        <w:t>в</w:t>
      </w:r>
      <w:r w:rsidRPr="001C3C8B">
        <w:rPr>
          <w:color w:val="333333"/>
          <w:w w:val="99"/>
        </w:rPr>
        <w:t>ыр</w:t>
      </w:r>
      <w:r w:rsidRPr="001C3C8B">
        <w:rPr>
          <w:color w:val="333333"/>
          <w:spacing w:val="1"/>
          <w:w w:val="99"/>
        </w:rPr>
        <w:t>а</w:t>
      </w:r>
      <w:r w:rsidRPr="001C3C8B">
        <w:rPr>
          <w:color w:val="333333"/>
          <w:spacing w:val="2"/>
          <w:w w:val="99"/>
        </w:rPr>
        <w:t>б</w:t>
      </w:r>
      <w:r w:rsidRPr="001C3C8B">
        <w:rPr>
          <w:color w:val="333333"/>
          <w:spacing w:val="4"/>
          <w:w w:val="99"/>
        </w:rPr>
        <w:t>о</w:t>
      </w:r>
      <w:r w:rsidRPr="001C3C8B">
        <w:rPr>
          <w:color w:val="333333"/>
          <w:spacing w:val="-2"/>
          <w:w w:val="99"/>
        </w:rPr>
        <w:t>т</w:t>
      </w:r>
      <w:r w:rsidRPr="001C3C8B">
        <w:rPr>
          <w:color w:val="333333"/>
          <w:w w:val="99"/>
        </w:rPr>
        <w:t>а</w:t>
      </w:r>
      <w:r w:rsidRPr="001C3C8B">
        <w:rPr>
          <w:color w:val="333333"/>
          <w:spacing w:val="2"/>
          <w:w w:val="99"/>
        </w:rPr>
        <w:t>т</w:t>
      </w:r>
      <w:r w:rsidRPr="001C3C8B">
        <w:rPr>
          <w:color w:val="333333"/>
          <w:w w:val="99"/>
        </w:rPr>
        <w:t>ь</w:t>
      </w:r>
      <w:r w:rsidRPr="001C3C8B">
        <w:rPr>
          <w:color w:val="333333"/>
        </w:rPr>
        <w:t xml:space="preserve">    </w:t>
      </w:r>
      <w:r w:rsidRPr="001C3C8B">
        <w:rPr>
          <w:color w:val="333333"/>
          <w:spacing w:val="12"/>
        </w:rPr>
        <w:t xml:space="preserve"> </w:t>
      </w:r>
      <w:r w:rsidRPr="001C3C8B">
        <w:rPr>
          <w:color w:val="333333"/>
          <w:w w:val="99"/>
        </w:rPr>
        <w:t>у</w:t>
      </w:r>
      <w:r w:rsidRPr="001C3C8B">
        <w:rPr>
          <w:color w:val="333333"/>
          <w:spacing w:val="4"/>
        </w:rPr>
        <w:t xml:space="preserve"> </w:t>
      </w:r>
      <w:r w:rsidRPr="001C3C8B">
        <w:rPr>
          <w:color w:val="333333"/>
          <w:spacing w:val="-1"/>
          <w:w w:val="99"/>
        </w:rPr>
        <w:t>н</w:t>
      </w:r>
      <w:r w:rsidRPr="001C3C8B">
        <w:rPr>
          <w:color w:val="333333"/>
          <w:spacing w:val="4"/>
          <w:w w:val="99"/>
        </w:rPr>
        <w:t>и</w:t>
      </w:r>
      <w:r w:rsidRPr="001C3C8B">
        <w:rPr>
          <w:color w:val="333333"/>
          <w:w w:val="99"/>
        </w:rPr>
        <w:t xml:space="preserve">х </w:t>
      </w:r>
      <w:r w:rsidRPr="001C3C8B">
        <w:rPr>
          <w:color w:val="333333"/>
          <w:spacing w:val="-1"/>
          <w:w w:val="99"/>
        </w:rPr>
        <w:t>н</w:t>
      </w:r>
      <w:r w:rsidRPr="001C3C8B">
        <w:rPr>
          <w:color w:val="333333"/>
          <w:w w:val="99"/>
        </w:rPr>
        <w:t>а</w:t>
      </w:r>
      <w:r w:rsidRPr="001C3C8B">
        <w:rPr>
          <w:color w:val="333333"/>
          <w:spacing w:val="2"/>
          <w:w w:val="99"/>
        </w:rPr>
        <w:t>д</w:t>
      </w:r>
      <w:r w:rsidRPr="001C3C8B">
        <w:rPr>
          <w:color w:val="333333"/>
          <w:w w:val="99"/>
        </w:rPr>
        <w:t>л</w:t>
      </w:r>
      <w:r w:rsidRPr="001C3C8B">
        <w:rPr>
          <w:color w:val="333333"/>
          <w:spacing w:val="1"/>
          <w:w w:val="99"/>
        </w:rPr>
        <w:t>е</w:t>
      </w:r>
      <w:r w:rsidRPr="001C3C8B">
        <w:rPr>
          <w:color w:val="333333"/>
          <w:w w:val="99"/>
        </w:rPr>
        <w:t>жа</w:t>
      </w:r>
      <w:r w:rsidRPr="001C3C8B">
        <w:rPr>
          <w:color w:val="333333"/>
          <w:spacing w:val="2"/>
          <w:w w:val="99"/>
        </w:rPr>
        <w:t>щ</w:t>
      </w:r>
      <w:r w:rsidRPr="001C3C8B">
        <w:rPr>
          <w:color w:val="333333"/>
          <w:w w:val="99"/>
        </w:rPr>
        <w:t>ее</w:t>
      </w:r>
      <w:r w:rsidRPr="001C3C8B">
        <w:rPr>
          <w:color w:val="333333"/>
        </w:rPr>
        <w:t xml:space="preserve">  </w:t>
      </w:r>
      <w:r w:rsidRPr="001C3C8B">
        <w:rPr>
          <w:color w:val="333333"/>
          <w:spacing w:val="-4"/>
        </w:rPr>
        <w:t xml:space="preserve"> </w:t>
      </w:r>
      <w:r w:rsidRPr="001C3C8B">
        <w:rPr>
          <w:color w:val="333333"/>
          <w:w w:val="99"/>
        </w:rPr>
        <w:t>о</w:t>
      </w:r>
      <w:r w:rsidRPr="001C3C8B">
        <w:rPr>
          <w:color w:val="333333"/>
          <w:spacing w:val="-2"/>
          <w:w w:val="99"/>
        </w:rPr>
        <w:t>т</w:t>
      </w:r>
      <w:r w:rsidRPr="001C3C8B">
        <w:rPr>
          <w:color w:val="333333"/>
          <w:spacing w:val="-1"/>
          <w:w w:val="99"/>
        </w:rPr>
        <w:t>но</w:t>
      </w:r>
      <w:r w:rsidRPr="001C3C8B">
        <w:rPr>
          <w:color w:val="333333"/>
          <w:spacing w:val="1"/>
          <w:w w:val="99"/>
        </w:rPr>
        <w:t>ш</w:t>
      </w:r>
      <w:r w:rsidRPr="001C3C8B">
        <w:rPr>
          <w:color w:val="333333"/>
          <w:w w:val="99"/>
        </w:rPr>
        <w:t>е</w:t>
      </w:r>
      <w:r w:rsidRPr="001C3C8B">
        <w:rPr>
          <w:color w:val="333333"/>
          <w:spacing w:val="-1"/>
          <w:w w:val="99"/>
        </w:rPr>
        <w:t>ни</w:t>
      </w:r>
      <w:r w:rsidRPr="001C3C8B">
        <w:rPr>
          <w:color w:val="333333"/>
          <w:w w:val="99"/>
        </w:rPr>
        <w:t>е</w:t>
      </w:r>
      <w:r w:rsidRPr="001C3C8B">
        <w:rPr>
          <w:color w:val="333333"/>
        </w:rPr>
        <w:t xml:space="preserve">  </w:t>
      </w:r>
      <w:r w:rsidRPr="001C3C8B">
        <w:rPr>
          <w:color w:val="333333"/>
          <w:spacing w:val="-4"/>
        </w:rPr>
        <w:t xml:space="preserve"> </w:t>
      </w:r>
      <w:r w:rsidRPr="001C3C8B">
        <w:rPr>
          <w:color w:val="333333"/>
          <w:w w:val="99"/>
        </w:rPr>
        <w:t>к</w:t>
      </w:r>
      <w:r w:rsidRPr="001C3C8B">
        <w:rPr>
          <w:color w:val="333333"/>
          <w:spacing w:val="6"/>
        </w:rPr>
        <w:t xml:space="preserve"> </w:t>
      </w:r>
      <w:r w:rsidRPr="001C3C8B">
        <w:rPr>
          <w:color w:val="333333"/>
          <w:spacing w:val="-1"/>
          <w:w w:val="99"/>
        </w:rPr>
        <w:t>э</w:t>
      </w:r>
      <w:r w:rsidRPr="001C3C8B">
        <w:rPr>
          <w:color w:val="333333"/>
          <w:spacing w:val="-2"/>
          <w:w w:val="99"/>
        </w:rPr>
        <w:t>т</w:t>
      </w:r>
      <w:r w:rsidRPr="001C3C8B">
        <w:rPr>
          <w:color w:val="333333"/>
          <w:w w:val="99"/>
        </w:rPr>
        <w:t>о</w:t>
      </w:r>
      <w:r w:rsidRPr="001C3C8B">
        <w:rPr>
          <w:color w:val="333333"/>
          <w:spacing w:val="5"/>
          <w:w w:val="99"/>
        </w:rPr>
        <w:t>м</w:t>
      </w:r>
      <w:r w:rsidRPr="001C3C8B">
        <w:rPr>
          <w:color w:val="333333"/>
          <w:w w:val="99"/>
        </w:rPr>
        <w:t>у</w:t>
      </w:r>
      <w:r w:rsidRPr="001C3C8B">
        <w:rPr>
          <w:color w:val="333333"/>
        </w:rPr>
        <w:t xml:space="preserve">  </w:t>
      </w:r>
      <w:r w:rsidRPr="001C3C8B">
        <w:rPr>
          <w:color w:val="333333"/>
          <w:spacing w:val="-4"/>
        </w:rPr>
        <w:t xml:space="preserve"> </w:t>
      </w:r>
      <w:r w:rsidRPr="001C3C8B">
        <w:rPr>
          <w:color w:val="333333"/>
          <w:spacing w:val="-2"/>
          <w:w w:val="99"/>
        </w:rPr>
        <w:t>в</w:t>
      </w:r>
      <w:r w:rsidRPr="001C3C8B">
        <w:rPr>
          <w:color w:val="333333"/>
          <w:w w:val="99"/>
        </w:rPr>
        <w:t>аж</w:t>
      </w:r>
      <w:r w:rsidRPr="001C3C8B">
        <w:rPr>
          <w:color w:val="333333"/>
          <w:spacing w:val="3"/>
          <w:w w:val="99"/>
        </w:rPr>
        <w:t>н</w:t>
      </w:r>
      <w:r w:rsidRPr="001C3C8B">
        <w:rPr>
          <w:color w:val="333333"/>
          <w:w w:val="99"/>
        </w:rPr>
        <w:t>о</w:t>
      </w:r>
      <w:r w:rsidRPr="001C3C8B">
        <w:rPr>
          <w:color w:val="333333"/>
          <w:spacing w:val="1"/>
          <w:w w:val="99"/>
        </w:rPr>
        <w:t>м</w:t>
      </w:r>
      <w:r w:rsidRPr="001C3C8B">
        <w:rPr>
          <w:color w:val="333333"/>
          <w:w w:val="99"/>
        </w:rPr>
        <w:t>у</w:t>
      </w:r>
      <w:r w:rsidRPr="001C3C8B">
        <w:rPr>
          <w:color w:val="333333"/>
        </w:rPr>
        <w:t xml:space="preserve">  </w:t>
      </w:r>
      <w:r w:rsidRPr="001C3C8B">
        <w:rPr>
          <w:color w:val="333333"/>
          <w:spacing w:val="-9"/>
        </w:rPr>
        <w:t xml:space="preserve"> </w:t>
      </w:r>
      <w:r w:rsidRPr="001C3C8B">
        <w:rPr>
          <w:color w:val="333333"/>
          <w:spacing w:val="2"/>
          <w:w w:val="99"/>
        </w:rPr>
        <w:t>д</w:t>
      </w:r>
      <w:r w:rsidRPr="001C3C8B">
        <w:rPr>
          <w:color w:val="333333"/>
          <w:w w:val="99"/>
        </w:rPr>
        <w:t>е</w:t>
      </w:r>
      <w:r w:rsidRPr="001C3C8B">
        <w:rPr>
          <w:color w:val="333333"/>
          <w:spacing w:val="4"/>
          <w:w w:val="99"/>
        </w:rPr>
        <w:t>л</w:t>
      </w:r>
      <w:r w:rsidRPr="001C3C8B">
        <w:rPr>
          <w:color w:val="333333"/>
          <w:spacing w:val="-5"/>
          <w:w w:val="99"/>
        </w:rPr>
        <w:t>у</w:t>
      </w:r>
      <w:r w:rsidRPr="001C3C8B">
        <w:rPr>
          <w:color w:val="333333"/>
          <w:w w:val="99"/>
        </w:rPr>
        <w:t>,</w:t>
      </w:r>
      <w:r w:rsidR="001C3C8B">
        <w:rPr>
          <w:color w:val="333333"/>
        </w:rPr>
        <w:t xml:space="preserve"> </w:t>
      </w:r>
      <w:r w:rsidRPr="001C3C8B">
        <w:rPr>
          <w:color w:val="333333"/>
          <w:spacing w:val="1"/>
          <w:w w:val="99"/>
        </w:rPr>
        <w:t>м</w:t>
      </w:r>
      <w:r w:rsidRPr="001C3C8B">
        <w:rPr>
          <w:color w:val="333333"/>
          <w:w w:val="99"/>
        </w:rPr>
        <w:t>ожно</w:t>
      </w:r>
      <w:r w:rsidRPr="001C3C8B">
        <w:rPr>
          <w:color w:val="333333"/>
        </w:rPr>
        <w:t xml:space="preserve">  </w:t>
      </w:r>
      <w:r w:rsidRPr="001C3C8B">
        <w:rPr>
          <w:color w:val="333333"/>
          <w:spacing w:val="-5"/>
        </w:rPr>
        <w:t xml:space="preserve"> </w:t>
      </w:r>
      <w:r w:rsidRPr="001C3C8B">
        <w:rPr>
          <w:color w:val="333333"/>
          <w:spacing w:val="-1"/>
          <w:w w:val="99"/>
        </w:rPr>
        <w:t>пр</w:t>
      </w:r>
      <w:r w:rsidRPr="001C3C8B">
        <w:rPr>
          <w:color w:val="333333"/>
          <w:w w:val="99"/>
        </w:rPr>
        <w:t>е</w:t>
      </w:r>
      <w:r w:rsidRPr="001C3C8B">
        <w:rPr>
          <w:color w:val="333333"/>
          <w:spacing w:val="2"/>
          <w:w w:val="99"/>
        </w:rPr>
        <w:t>д</w:t>
      </w:r>
      <w:r w:rsidRPr="001C3C8B">
        <w:rPr>
          <w:color w:val="333333"/>
          <w:w w:val="99"/>
        </w:rPr>
        <w:t>ло</w:t>
      </w:r>
      <w:r w:rsidRPr="001C3C8B">
        <w:rPr>
          <w:color w:val="333333"/>
          <w:spacing w:val="4"/>
          <w:w w:val="99"/>
        </w:rPr>
        <w:t>ж</w:t>
      </w:r>
      <w:r w:rsidRPr="001C3C8B">
        <w:rPr>
          <w:color w:val="333333"/>
          <w:spacing w:val="-1"/>
          <w:w w:val="99"/>
        </w:rPr>
        <w:t>и</w:t>
      </w:r>
      <w:r w:rsidRPr="001C3C8B">
        <w:rPr>
          <w:color w:val="333333"/>
          <w:spacing w:val="2"/>
          <w:w w:val="99"/>
        </w:rPr>
        <w:t>т</w:t>
      </w:r>
      <w:r w:rsidRPr="001C3C8B">
        <w:rPr>
          <w:color w:val="333333"/>
          <w:w w:val="99"/>
        </w:rPr>
        <w:t>ь</w:t>
      </w:r>
      <w:r w:rsidRPr="001C3C8B">
        <w:rPr>
          <w:color w:val="333333"/>
        </w:rPr>
        <w:t xml:space="preserve">  </w:t>
      </w:r>
      <w:r w:rsidRPr="001C3C8B">
        <w:rPr>
          <w:color w:val="333333"/>
          <w:spacing w:val="-7"/>
        </w:rPr>
        <w:t xml:space="preserve"> </w:t>
      </w:r>
      <w:r w:rsidRPr="001C3C8B">
        <w:rPr>
          <w:color w:val="333333"/>
          <w:spacing w:val="-1"/>
          <w:w w:val="99"/>
        </w:rPr>
        <w:t xml:space="preserve">им </w:t>
      </w:r>
      <w:r w:rsidRPr="001C3C8B">
        <w:rPr>
          <w:color w:val="333333"/>
          <w:w w:val="99"/>
        </w:rPr>
        <w:t>расс</w:t>
      </w:r>
      <w:r w:rsidRPr="001C3C8B">
        <w:rPr>
          <w:color w:val="333333"/>
          <w:spacing w:val="-2"/>
          <w:w w:val="99"/>
        </w:rPr>
        <w:t>т</w:t>
      </w:r>
      <w:r w:rsidRPr="001C3C8B">
        <w:rPr>
          <w:color w:val="333333"/>
          <w:w w:val="99"/>
        </w:rPr>
        <w:t>а</w:t>
      </w:r>
      <w:r w:rsidRPr="001C3C8B">
        <w:rPr>
          <w:color w:val="333333"/>
          <w:spacing w:val="-2"/>
          <w:w w:val="99"/>
        </w:rPr>
        <w:t>в</w:t>
      </w:r>
      <w:r w:rsidRPr="001C3C8B">
        <w:rPr>
          <w:color w:val="333333"/>
          <w:spacing w:val="-1"/>
          <w:w w:val="99"/>
        </w:rPr>
        <w:t>и</w:t>
      </w:r>
      <w:r w:rsidRPr="001C3C8B">
        <w:rPr>
          <w:color w:val="333333"/>
          <w:spacing w:val="2"/>
          <w:w w:val="99"/>
        </w:rPr>
        <w:t>т</w:t>
      </w:r>
      <w:r w:rsidRPr="001C3C8B">
        <w:rPr>
          <w:color w:val="333333"/>
          <w:w w:val="99"/>
        </w:rPr>
        <w:t>ь</w:t>
      </w:r>
      <w:r w:rsidRPr="001C3C8B">
        <w:rPr>
          <w:color w:val="333333"/>
        </w:rPr>
        <w:t xml:space="preserve">  </w:t>
      </w:r>
      <w:r w:rsidRPr="001C3C8B">
        <w:rPr>
          <w:color w:val="333333"/>
          <w:spacing w:val="-16"/>
        </w:rPr>
        <w:t xml:space="preserve"> </w:t>
      </w:r>
      <w:r w:rsidRPr="001C3C8B">
        <w:rPr>
          <w:color w:val="333333"/>
          <w:w w:val="99"/>
        </w:rPr>
        <w:t>а</w:t>
      </w:r>
      <w:r w:rsidRPr="001C3C8B">
        <w:rPr>
          <w:color w:val="333333"/>
          <w:spacing w:val="-1"/>
          <w:w w:val="99"/>
        </w:rPr>
        <w:t>пп</w:t>
      </w:r>
      <w:r w:rsidRPr="001C3C8B">
        <w:rPr>
          <w:color w:val="333333"/>
          <w:spacing w:val="4"/>
          <w:w w:val="99"/>
        </w:rPr>
        <w:t>л</w:t>
      </w:r>
      <w:r w:rsidRPr="001C3C8B">
        <w:rPr>
          <w:color w:val="333333"/>
          <w:spacing w:val="-1"/>
          <w:w w:val="99"/>
        </w:rPr>
        <w:t>и</w:t>
      </w:r>
      <w:r w:rsidRPr="001C3C8B">
        <w:rPr>
          <w:color w:val="333333"/>
          <w:spacing w:val="-2"/>
          <w:w w:val="99"/>
        </w:rPr>
        <w:t>к</w:t>
      </w:r>
      <w:r w:rsidRPr="001C3C8B">
        <w:rPr>
          <w:color w:val="333333"/>
          <w:w w:val="99"/>
        </w:rPr>
        <w:t>а</w:t>
      </w:r>
      <w:r w:rsidRPr="001C3C8B">
        <w:rPr>
          <w:color w:val="333333"/>
          <w:spacing w:val="2"/>
          <w:w w:val="99"/>
        </w:rPr>
        <w:t>т</w:t>
      </w:r>
      <w:r w:rsidRPr="001C3C8B">
        <w:rPr>
          <w:color w:val="333333"/>
          <w:w w:val="99"/>
        </w:rPr>
        <w:t>у</w:t>
      </w:r>
      <w:r w:rsidRPr="001C3C8B">
        <w:rPr>
          <w:color w:val="333333"/>
          <w:spacing w:val="4"/>
          <w:w w:val="99"/>
        </w:rPr>
        <w:t>р</w:t>
      </w:r>
      <w:r w:rsidRPr="001C3C8B">
        <w:rPr>
          <w:color w:val="333333"/>
          <w:w w:val="99"/>
        </w:rPr>
        <w:t>у</w:t>
      </w:r>
      <w:r w:rsidRPr="001C3C8B">
        <w:rPr>
          <w:color w:val="333333"/>
        </w:rPr>
        <w:t xml:space="preserve">  </w:t>
      </w:r>
      <w:r w:rsidRPr="001C3C8B">
        <w:rPr>
          <w:color w:val="333333"/>
          <w:spacing w:val="-19"/>
        </w:rPr>
        <w:t xml:space="preserve"> </w:t>
      </w:r>
      <w:r w:rsidRPr="001C3C8B">
        <w:rPr>
          <w:color w:val="333333"/>
          <w:w w:val="99"/>
        </w:rPr>
        <w:t>са</w:t>
      </w:r>
      <w:r w:rsidRPr="001C3C8B">
        <w:rPr>
          <w:color w:val="333333"/>
          <w:spacing w:val="1"/>
          <w:w w:val="99"/>
        </w:rPr>
        <w:t>м</w:t>
      </w:r>
      <w:r w:rsidRPr="001C3C8B">
        <w:rPr>
          <w:color w:val="333333"/>
          <w:w w:val="99"/>
        </w:rPr>
        <w:t>ос</w:t>
      </w:r>
      <w:r w:rsidRPr="001C3C8B">
        <w:rPr>
          <w:color w:val="333333"/>
          <w:spacing w:val="-2"/>
          <w:w w:val="99"/>
        </w:rPr>
        <w:t>т</w:t>
      </w:r>
      <w:r w:rsidRPr="001C3C8B">
        <w:rPr>
          <w:color w:val="333333"/>
          <w:w w:val="99"/>
        </w:rPr>
        <w:t>о</w:t>
      </w:r>
      <w:r w:rsidRPr="001C3C8B">
        <w:rPr>
          <w:color w:val="333333"/>
          <w:spacing w:val="6"/>
          <w:w w:val="99"/>
        </w:rPr>
        <w:t>я</w:t>
      </w:r>
      <w:r w:rsidRPr="001C3C8B">
        <w:rPr>
          <w:color w:val="333333"/>
          <w:spacing w:val="-2"/>
          <w:w w:val="99"/>
        </w:rPr>
        <w:t>т</w:t>
      </w:r>
      <w:r w:rsidRPr="001C3C8B">
        <w:rPr>
          <w:color w:val="333333"/>
          <w:w w:val="99"/>
        </w:rPr>
        <w:t>ел</w:t>
      </w:r>
      <w:r w:rsidRPr="001C3C8B">
        <w:rPr>
          <w:color w:val="333333"/>
          <w:spacing w:val="2"/>
          <w:w w:val="99"/>
        </w:rPr>
        <w:t>ь</w:t>
      </w:r>
      <w:r w:rsidRPr="001C3C8B">
        <w:rPr>
          <w:color w:val="333333"/>
          <w:spacing w:val="-1"/>
          <w:w w:val="99"/>
        </w:rPr>
        <w:t>но</w:t>
      </w:r>
      <w:r w:rsidRPr="001C3C8B">
        <w:rPr>
          <w:color w:val="333333"/>
          <w:w w:val="99"/>
        </w:rPr>
        <w:t>,</w:t>
      </w:r>
      <w:r w:rsidRPr="001C3C8B">
        <w:rPr>
          <w:color w:val="333333"/>
          <w:spacing w:val="-12"/>
        </w:rPr>
        <w:t xml:space="preserve"> </w:t>
      </w:r>
      <w:r w:rsidRPr="001C3C8B">
        <w:rPr>
          <w:color w:val="333333"/>
          <w:w w:val="99"/>
        </w:rPr>
        <w:t>а</w:t>
      </w:r>
      <w:r w:rsidRPr="001C3C8B">
        <w:rPr>
          <w:color w:val="333333"/>
          <w:spacing w:val="12"/>
        </w:rPr>
        <w:t xml:space="preserve"> </w:t>
      </w:r>
      <w:r w:rsidRPr="001C3C8B">
        <w:rPr>
          <w:color w:val="333333"/>
          <w:spacing w:val="-1"/>
          <w:w w:val="99"/>
        </w:rPr>
        <w:t>по</w:t>
      </w:r>
      <w:r w:rsidRPr="001C3C8B">
        <w:rPr>
          <w:color w:val="333333"/>
          <w:spacing w:val="-2"/>
          <w:w w:val="99"/>
        </w:rPr>
        <w:t>т</w:t>
      </w:r>
      <w:r w:rsidRPr="001C3C8B">
        <w:rPr>
          <w:color w:val="333333"/>
          <w:w w:val="99"/>
        </w:rPr>
        <w:t>ом</w:t>
      </w:r>
      <w:r w:rsidRPr="001C3C8B">
        <w:rPr>
          <w:color w:val="333333"/>
        </w:rPr>
        <w:t xml:space="preserve">  </w:t>
      </w:r>
      <w:r w:rsidRPr="001C3C8B">
        <w:rPr>
          <w:color w:val="333333"/>
          <w:spacing w:val="-13"/>
        </w:rPr>
        <w:t xml:space="preserve"> </w:t>
      </w:r>
      <w:r w:rsidRPr="001C3C8B">
        <w:rPr>
          <w:color w:val="333333"/>
          <w:w w:val="99"/>
        </w:rPr>
        <w:t>о</w:t>
      </w:r>
      <w:r w:rsidRPr="001C3C8B">
        <w:rPr>
          <w:color w:val="333333"/>
          <w:spacing w:val="-2"/>
          <w:w w:val="99"/>
        </w:rPr>
        <w:t>т</w:t>
      </w:r>
      <w:r w:rsidRPr="001C3C8B">
        <w:rPr>
          <w:color w:val="333333"/>
          <w:spacing w:val="3"/>
          <w:w w:val="99"/>
        </w:rPr>
        <w:t>к</w:t>
      </w:r>
      <w:r w:rsidRPr="001C3C8B">
        <w:rPr>
          <w:color w:val="333333"/>
          <w:w w:val="99"/>
        </w:rPr>
        <w:t>орре</w:t>
      </w:r>
      <w:r w:rsidRPr="001C3C8B">
        <w:rPr>
          <w:color w:val="333333"/>
          <w:spacing w:val="3"/>
          <w:w w:val="99"/>
        </w:rPr>
        <w:t>к</w:t>
      </w:r>
      <w:r w:rsidRPr="001C3C8B">
        <w:rPr>
          <w:color w:val="333333"/>
          <w:spacing w:val="-2"/>
          <w:w w:val="99"/>
        </w:rPr>
        <w:t>т</w:t>
      </w:r>
      <w:r w:rsidRPr="001C3C8B">
        <w:rPr>
          <w:color w:val="333333"/>
          <w:spacing w:val="-1"/>
          <w:w w:val="99"/>
        </w:rPr>
        <w:t>ир</w:t>
      </w:r>
      <w:r w:rsidRPr="001C3C8B">
        <w:rPr>
          <w:color w:val="333333"/>
          <w:spacing w:val="4"/>
          <w:w w:val="99"/>
        </w:rPr>
        <w:t>о</w:t>
      </w:r>
      <w:r w:rsidRPr="001C3C8B">
        <w:rPr>
          <w:color w:val="333333"/>
          <w:spacing w:val="-2"/>
          <w:w w:val="99"/>
        </w:rPr>
        <w:t>в</w:t>
      </w:r>
      <w:r w:rsidRPr="001C3C8B">
        <w:rPr>
          <w:color w:val="333333"/>
          <w:w w:val="99"/>
        </w:rPr>
        <w:t>а</w:t>
      </w:r>
      <w:r w:rsidRPr="001C3C8B">
        <w:rPr>
          <w:color w:val="333333"/>
          <w:spacing w:val="2"/>
          <w:w w:val="99"/>
        </w:rPr>
        <w:t>т</w:t>
      </w:r>
      <w:r w:rsidRPr="001C3C8B">
        <w:rPr>
          <w:color w:val="333333"/>
          <w:w w:val="99"/>
        </w:rPr>
        <w:t>ь</w:t>
      </w:r>
      <w:r w:rsidRPr="001C3C8B">
        <w:rPr>
          <w:color w:val="333333"/>
        </w:rPr>
        <w:t xml:space="preserve">  </w:t>
      </w:r>
      <w:r w:rsidRPr="001C3C8B">
        <w:rPr>
          <w:color w:val="333333"/>
          <w:spacing w:val="-16"/>
        </w:rPr>
        <w:t xml:space="preserve"> </w:t>
      </w:r>
      <w:r w:rsidRPr="001C3C8B">
        <w:rPr>
          <w:color w:val="333333"/>
          <w:w w:val="99"/>
        </w:rPr>
        <w:t>с</w:t>
      </w:r>
      <w:r w:rsidRPr="001C3C8B">
        <w:rPr>
          <w:color w:val="333333"/>
          <w:spacing w:val="-2"/>
          <w:w w:val="99"/>
        </w:rPr>
        <w:t>в</w:t>
      </w:r>
      <w:r w:rsidRPr="001C3C8B">
        <w:rPr>
          <w:color w:val="333333"/>
          <w:spacing w:val="4"/>
          <w:w w:val="99"/>
        </w:rPr>
        <w:t>о</w:t>
      </w:r>
      <w:r w:rsidRPr="001C3C8B">
        <w:rPr>
          <w:color w:val="333333"/>
          <w:w w:val="99"/>
        </w:rPr>
        <w:t xml:space="preserve">й </w:t>
      </w:r>
      <w:r w:rsidRPr="001C3C8B">
        <w:rPr>
          <w:color w:val="333333"/>
          <w:spacing w:val="-2"/>
          <w:w w:val="99"/>
        </w:rPr>
        <w:t>в</w:t>
      </w:r>
      <w:r w:rsidRPr="001C3C8B">
        <w:rPr>
          <w:color w:val="333333"/>
          <w:w w:val="99"/>
        </w:rPr>
        <w:t>ариа</w:t>
      </w:r>
      <w:r w:rsidRPr="001C3C8B">
        <w:rPr>
          <w:color w:val="333333"/>
          <w:spacing w:val="-1"/>
          <w:w w:val="99"/>
        </w:rPr>
        <w:t>н</w:t>
      </w:r>
      <w:r w:rsidRPr="001C3C8B">
        <w:rPr>
          <w:color w:val="333333"/>
          <w:w w:val="99"/>
        </w:rPr>
        <w:t>т</w:t>
      </w:r>
      <w:r w:rsidRPr="001C3C8B">
        <w:rPr>
          <w:color w:val="333333"/>
        </w:rPr>
        <w:t xml:space="preserve"> </w:t>
      </w:r>
      <w:r w:rsidRPr="001C3C8B">
        <w:rPr>
          <w:color w:val="333333"/>
          <w:w w:val="99"/>
        </w:rPr>
        <w:t>с</w:t>
      </w:r>
      <w:r w:rsidRPr="001C3C8B">
        <w:rPr>
          <w:color w:val="333333"/>
          <w:spacing w:val="4"/>
        </w:rPr>
        <w:t xml:space="preserve"> </w:t>
      </w:r>
      <w:r w:rsidRPr="001C3C8B">
        <w:rPr>
          <w:color w:val="333333"/>
          <w:spacing w:val="-1"/>
          <w:w w:val="99"/>
        </w:rPr>
        <w:t>пр</w:t>
      </w:r>
      <w:r w:rsidRPr="001C3C8B">
        <w:rPr>
          <w:color w:val="333333"/>
          <w:w w:val="99"/>
        </w:rPr>
        <w:t>е</w:t>
      </w:r>
      <w:r w:rsidRPr="001C3C8B">
        <w:rPr>
          <w:color w:val="333333"/>
          <w:spacing w:val="-1"/>
          <w:w w:val="99"/>
        </w:rPr>
        <w:t>по</w:t>
      </w:r>
      <w:r w:rsidRPr="001C3C8B">
        <w:rPr>
          <w:color w:val="333333"/>
          <w:spacing w:val="1"/>
          <w:w w:val="99"/>
        </w:rPr>
        <w:t>д</w:t>
      </w:r>
      <w:r w:rsidRPr="001C3C8B">
        <w:rPr>
          <w:color w:val="333333"/>
          <w:w w:val="99"/>
        </w:rPr>
        <w:t>а</w:t>
      </w:r>
      <w:r w:rsidRPr="001C3C8B">
        <w:rPr>
          <w:color w:val="333333"/>
          <w:spacing w:val="-2"/>
          <w:w w:val="99"/>
        </w:rPr>
        <w:t>в</w:t>
      </w:r>
      <w:r w:rsidRPr="001C3C8B">
        <w:rPr>
          <w:color w:val="333333"/>
          <w:spacing w:val="5"/>
          <w:w w:val="99"/>
        </w:rPr>
        <w:t>а</w:t>
      </w:r>
      <w:r w:rsidRPr="001C3C8B">
        <w:rPr>
          <w:color w:val="333333"/>
          <w:spacing w:val="-2"/>
          <w:w w:val="99"/>
        </w:rPr>
        <w:t>т</w:t>
      </w:r>
      <w:r w:rsidRPr="001C3C8B">
        <w:rPr>
          <w:color w:val="333333"/>
          <w:w w:val="99"/>
        </w:rPr>
        <w:t>ел</w:t>
      </w:r>
      <w:r w:rsidRPr="001C3C8B">
        <w:rPr>
          <w:color w:val="333333"/>
          <w:spacing w:val="1"/>
          <w:w w:val="99"/>
        </w:rPr>
        <w:t>ем</w:t>
      </w:r>
      <w:r w:rsidRPr="001C3C8B">
        <w:rPr>
          <w:color w:val="333333"/>
          <w:w w:val="99"/>
        </w:rPr>
        <w:t>.</w:t>
      </w:r>
    </w:p>
    <w:p w:rsidR="000076A4" w:rsidRDefault="001C3C8B">
      <w:pPr>
        <w:pStyle w:val="a3"/>
        <w:spacing w:before="202" w:line="276" w:lineRule="auto"/>
        <w:ind w:right="108" w:firstLine="706"/>
      </w:pPr>
      <w:r>
        <w:rPr>
          <w:color w:val="333333"/>
        </w:rPr>
        <w:t xml:space="preserve">После   того, </w:t>
      </w:r>
      <w:r w:rsidR="00F071BE">
        <w:rPr>
          <w:color w:val="333333"/>
        </w:rPr>
        <w:t xml:space="preserve">как   юный   музыкант   получит   общее   представление о произведении (суммарно проиграв его и подробно ознакомившись с ним путем разбора нотного текста), начинается стадия его разучивания — техническая отделка. Здесь необходимо еще раз подчеркнуть, что работа над произведением делится на стадии условно, для лучшего освещения вопроса. </w:t>
      </w:r>
      <w:r w:rsidR="00F071BE">
        <w:rPr>
          <w:color w:val="333333"/>
          <w:spacing w:val="-3"/>
        </w:rPr>
        <w:t xml:space="preserve">На </w:t>
      </w:r>
      <w:r w:rsidR="00F071BE">
        <w:rPr>
          <w:color w:val="333333"/>
        </w:rPr>
        <w:t>практике эти стадии резко не разграничиваются, только в процессе разучивания делается ударение на том или другом виде</w:t>
      </w:r>
      <w:r w:rsidR="00F071BE">
        <w:rPr>
          <w:color w:val="333333"/>
          <w:spacing w:val="5"/>
        </w:rPr>
        <w:t xml:space="preserve"> </w:t>
      </w:r>
      <w:r w:rsidR="00F071BE">
        <w:rPr>
          <w:color w:val="333333"/>
        </w:rPr>
        <w:t>работы.</w:t>
      </w:r>
    </w:p>
    <w:p w:rsidR="000076A4" w:rsidRDefault="00F071BE">
      <w:pPr>
        <w:pStyle w:val="a3"/>
        <w:spacing w:before="203" w:line="273" w:lineRule="auto"/>
        <w:ind w:right="108" w:firstLine="706"/>
      </w:pPr>
      <w:r>
        <w:rPr>
          <w:color w:val="333333"/>
        </w:rPr>
        <w:t>В период технической отделки произведения главная задача ребенка — окончательно определить технические приемы для лучшего воплощения авторского замысла.</w:t>
      </w:r>
    </w:p>
    <w:p w:rsidR="000076A4" w:rsidRDefault="00F071BE" w:rsidP="006A2289">
      <w:pPr>
        <w:pStyle w:val="2"/>
        <w:tabs>
          <w:tab w:val="left" w:pos="1849"/>
        </w:tabs>
        <w:spacing w:before="209"/>
        <w:ind w:left="1849"/>
      </w:pPr>
      <w:r>
        <w:t xml:space="preserve">Как </w:t>
      </w:r>
      <w:r w:rsidR="001C3C8B">
        <w:t xml:space="preserve">разделить </w:t>
      </w:r>
      <w:r>
        <w:t>на</w:t>
      </w:r>
      <w:r>
        <w:rPr>
          <w:spacing w:val="-3"/>
        </w:rPr>
        <w:t xml:space="preserve"> </w:t>
      </w:r>
      <w:r>
        <w:t>куски?</w:t>
      </w:r>
    </w:p>
    <w:p w:rsidR="000076A4" w:rsidRDefault="00F071BE">
      <w:pPr>
        <w:pStyle w:val="a4"/>
        <w:numPr>
          <w:ilvl w:val="2"/>
          <w:numId w:val="3"/>
        </w:numPr>
        <w:tabs>
          <w:tab w:val="left" w:pos="1221"/>
        </w:tabs>
        <w:spacing w:before="249" w:line="273" w:lineRule="auto"/>
        <w:ind w:right="104"/>
        <w:jc w:val="both"/>
        <w:rPr>
          <w:sz w:val="28"/>
        </w:rPr>
      </w:pPr>
      <w:r>
        <w:rPr>
          <w:sz w:val="28"/>
        </w:rPr>
        <w:t xml:space="preserve">В основе членения лежит музыкальная логика произведения, т.е. естественное деление на периоды, предложения. </w:t>
      </w:r>
      <w:r>
        <w:rPr>
          <w:spacing w:val="-3"/>
          <w:sz w:val="28"/>
        </w:rPr>
        <w:t xml:space="preserve">На </w:t>
      </w:r>
      <w:r>
        <w:rPr>
          <w:sz w:val="28"/>
        </w:rPr>
        <w:t xml:space="preserve">отдельные интонации в мелодической фразе, на отдельные фигуры в быстром пассаже. </w:t>
      </w:r>
      <w:r>
        <w:rPr>
          <w:spacing w:val="-3"/>
          <w:sz w:val="28"/>
        </w:rPr>
        <w:t xml:space="preserve">Не </w:t>
      </w:r>
      <w:r>
        <w:rPr>
          <w:sz w:val="28"/>
        </w:rPr>
        <w:t>делить на</w:t>
      </w:r>
      <w:r>
        <w:rPr>
          <w:spacing w:val="2"/>
          <w:sz w:val="28"/>
        </w:rPr>
        <w:t xml:space="preserve"> </w:t>
      </w:r>
      <w:r>
        <w:rPr>
          <w:sz w:val="28"/>
        </w:rPr>
        <w:t>такты!</w:t>
      </w:r>
    </w:p>
    <w:p w:rsidR="000076A4" w:rsidRDefault="00F071BE">
      <w:pPr>
        <w:pStyle w:val="a4"/>
        <w:numPr>
          <w:ilvl w:val="2"/>
          <w:numId w:val="3"/>
        </w:numPr>
        <w:tabs>
          <w:tab w:val="left" w:pos="1221"/>
        </w:tabs>
        <w:spacing w:before="6" w:line="276" w:lineRule="auto"/>
        <w:ind w:right="110"/>
        <w:jc w:val="both"/>
        <w:rPr>
          <w:sz w:val="28"/>
        </w:rPr>
      </w:pPr>
      <w:r>
        <w:rPr>
          <w:sz w:val="28"/>
        </w:rPr>
        <w:t>При работе над отдельным фрагментом, не следует закреплять его логические границы, т.к. могут образоваться «швы». Во избежание этого, нужно разучивать данный кусок, захватывая начало предыдущего, по принципу</w:t>
      </w:r>
      <w:r>
        <w:rPr>
          <w:spacing w:val="-4"/>
          <w:sz w:val="28"/>
        </w:rPr>
        <w:t xml:space="preserve"> </w:t>
      </w:r>
      <w:r>
        <w:rPr>
          <w:sz w:val="28"/>
        </w:rPr>
        <w:t>наложения.</w:t>
      </w:r>
    </w:p>
    <w:p w:rsidR="000076A4" w:rsidRDefault="00F071BE">
      <w:pPr>
        <w:pStyle w:val="a4"/>
        <w:numPr>
          <w:ilvl w:val="2"/>
          <w:numId w:val="3"/>
        </w:numPr>
        <w:tabs>
          <w:tab w:val="left" w:pos="1221"/>
        </w:tabs>
        <w:spacing w:line="273" w:lineRule="auto"/>
        <w:ind w:right="111"/>
        <w:jc w:val="both"/>
        <w:rPr>
          <w:sz w:val="28"/>
        </w:rPr>
      </w:pPr>
      <w:r>
        <w:rPr>
          <w:sz w:val="28"/>
        </w:rPr>
        <w:t>Куски, на которые будет члениться то или иное произведение, бывают разного характера, содержащие различные пианис</w:t>
      </w:r>
      <w:r w:rsidR="001C3C8B">
        <w:rPr>
          <w:sz w:val="28"/>
        </w:rPr>
        <w:t xml:space="preserve">тические задачи. Они делятся </w:t>
      </w:r>
      <w:proofErr w:type="gramStart"/>
      <w:r w:rsidR="001C3C8B">
        <w:rPr>
          <w:sz w:val="28"/>
        </w:rPr>
        <w:t>на</w:t>
      </w:r>
      <w:proofErr w:type="gramEnd"/>
      <w:r w:rsidR="001C3C8B">
        <w:rPr>
          <w:sz w:val="28"/>
        </w:rPr>
        <w:t xml:space="preserve"> </w:t>
      </w:r>
      <w:r>
        <w:rPr>
          <w:sz w:val="28"/>
        </w:rPr>
        <w:t>а). медленные, которые будут трудны в звуковом отношении и б). быстрые, в которых к звуковым трудностям добавятся</w:t>
      </w:r>
      <w:r>
        <w:rPr>
          <w:spacing w:val="-4"/>
          <w:sz w:val="28"/>
        </w:rPr>
        <w:t xml:space="preserve"> </w:t>
      </w:r>
      <w:r>
        <w:rPr>
          <w:sz w:val="28"/>
        </w:rPr>
        <w:t>моторные.</w:t>
      </w:r>
    </w:p>
    <w:p w:rsidR="000076A4" w:rsidRDefault="000076A4">
      <w:pPr>
        <w:spacing w:line="273" w:lineRule="auto"/>
        <w:jc w:val="both"/>
        <w:rPr>
          <w:sz w:val="28"/>
        </w:rPr>
        <w:sectPr w:rsidR="000076A4">
          <w:pgSz w:w="11910" w:h="16840"/>
          <w:pgMar w:top="1040" w:right="740" w:bottom="1180" w:left="840" w:header="0" w:footer="918" w:gutter="0"/>
          <w:cols w:space="720"/>
        </w:sectPr>
      </w:pPr>
    </w:p>
    <w:p w:rsidR="000076A4" w:rsidRDefault="00F071BE">
      <w:pPr>
        <w:pStyle w:val="2"/>
        <w:ind w:left="1637"/>
      </w:pPr>
      <w:r>
        <w:t>В каком порядке разучивать отдельные элементы?</w:t>
      </w:r>
    </w:p>
    <w:p w:rsidR="000076A4" w:rsidRDefault="00F071BE">
      <w:pPr>
        <w:pStyle w:val="a3"/>
        <w:spacing w:before="250" w:line="273" w:lineRule="auto"/>
        <w:ind w:right="119"/>
      </w:pPr>
      <w:r>
        <w:t>Наиболее продуктивным способом является выделение «лакомых» для пальцев мест. Но на начальном этапе разучивания придерживаться обычной последовательности.</w:t>
      </w:r>
    </w:p>
    <w:p w:rsidR="000076A4" w:rsidRDefault="00F071BE">
      <w:pPr>
        <w:pStyle w:val="2"/>
        <w:spacing w:before="0"/>
        <w:ind w:left="1637"/>
      </w:pPr>
      <w:r>
        <w:t>Сколько по времени работать над каждым элементом?</w:t>
      </w:r>
    </w:p>
    <w:p w:rsidR="000076A4" w:rsidRDefault="00F071BE">
      <w:pPr>
        <w:pStyle w:val="a3"/>
        <w:spacing w:before="250" w:line="276" w:lineRule="auto"/>
        <w:ind w:right="115"/>
      </w:pPr>
      <w:r>
        <w:t>«Нельзя слишком долго работать над одним куском, добиваясь окончательного результата в один присест. Гаснет интерес к нему. Необходимо переварить то, что наработали пальцы.</w:t>
      </w:r>
    </w:p>
    <w:p w:rsidR="000076A4" w:rsidRDefault="00F071BE">
      <w:pPr>
        <w:pStyle w:val="a3"/>
        <w:spacing w:before="199" w:line="276" w:lineRule="auto"/>
        <w:ind w:right="112"/>
      </w:pPr>
      <w:r>
        <w:t>«Для того чтобы играть на пианино нужно повторять некоторые элементы много раз. При этом обязательно нужно спать (ночью) между повторениями для того, чтобы подсознание могло выполнить свою работу. Когда произведение вам снится, это значит, что процесс обучения запущен, это доказательство того, что подсознание работает».</w:t>
      </w:r>
    </w:p>
    <w:p w:rsidR="000076A4" w:rsidRDefault="00F071BE">
      <w:pPr>
        <w:pStyle w:val="a3"/>
        <w:spacing w:before="204" w:line="273" w:lineRule="auto"/>
        <w:ind w:right="116"/>
      </w:pPr>
      <w:r>
        <w:t>Для того чтобы выучить что-то за минимальное время и с минимальными усилиями, необходимо с полной концентрацией прорабатывать небольшие элементы в течение 15 - 20 минут, а затем забыть о произведении до следующего дня.</w:t>
      </w:r>
    </w:p>
    <w:p w:rsidR="000076A4" w:rsidRDefault="00F071BE">
      <w:pPr>
        <w:pStyle w:val="a3"/>
        <w:spacing w:before="213" w:line="276" w:lineRule="auto"/>
        <w:ind w:right="114"/>
      </w:pPr>
      <w:r>
        <w:rPr>
          <w:spacing w:val="-3"/>
        </w:rPr>
        <w:t xml:space="preserve">На </w:t>
      </w:r>
      <w:r>
        <w:t>следующий день опять нужно повторить ту же процедуру (тот же отрывок в течение 15 - 20 минут) и опять отложить произведение до следующего дня. Такие повторения необходимо делать столько дней подряд, сколько потребуется для того, чтобы вы могли сыграть разучиваемый элемент абсолютно безошибочно. Даю 100 % гарантию, что это займет у вас не более семи дней. Это требует невероятной дисциплины и регулярности, но работает магическим</w:t>
      </w:r>
      <w:r>
        <w:rPr>
          <w:spacing w:val="1"/>
        </w:rPr>
        <w:t xml:space="preserve"> </w:t>
      </w:r>
      <w:r>
        <w:t>образом.</w:t>
      </w:r>
    </w:p>
    <w:p w:rsidR="000076A4" w:rsidRDefault="00F071BE">
      <w:pPr>
        <w:pStyle w:val="2"/>
        <w:tabs>
          <w:tab w:val="left" w:pos="2242"/>
          <w:tab w:val="left" w:pos="3191"/>
          <w:tab w:val="left" w:pos="4802"/>
          <w:tab w:val="left" w:pos="6260"/>
          <w:tab w:val="left" w:pos="7385"/>
          <w:tab w:val="left" w:pos="8723"/>
        </w:tabs>
        <w:spacing w:before="207" w:line="271" w:lineRule="auto"/>
        <w:ind w:right="109" w:firstLine="778"/>
      </w:pPr>
      <w:r>
        <w:t>С</w:t>
      </w:r>
      <w:r>
        <w:tab/>
        <w:t>чего</w:t>
      </w:r>
      <w:r>
        <w:tab/>
        <w:t>начинать</w:t>
      </w:r>
      <w:r>
        <w:tab/>
      </w:r>
      <w:r w:rsidR="001C3C8B">
        <w:t>работу над произведением</w:t>
      </w:r>
      <w:r>
        <w:t>?</w:t>
      </w:r>
      <w:r>
        <w:tab/>
        <w:t>Какова</w:t>
      </w:r>
      <w:r>
        <w:tab/>
        <w:t>ежедневная последовательность</w:t>
      </w:r>
      <w:r>
        <w:rPr>
          <w:spacing w:val="-3"/>
        </w:rPr>
        <w:t xml:space="preserve"> </w:t>
      </w:r>
      <w:r>
        <w:t>работы?</w:t>
      </w:r>
    </w:p>
    <w:p w:rsidR="000076A4" w:rsidRDefault="00F071BE">
      <w:pPr>
        <w:pStyle w:val="a3"/>
        <w:spacing w:before="204" w:line="276" w:lineRule="auto"/>
        <w:ind w:right="108"/>
      </w:pPr>
      <w:r>
        <w:t>Неразумно откладывать трудное «на потом», когда мозг устал. Рациональнее всего начинать занятия утром. Без разыгрывания сыграть разок-другой трудный пассаж в темпе, который учили накануне. Результат скорее всего будет плачевным, но зато появится ориентир для ближайшей работы.</w:t>
      </w:r>
    </w:p>
    <w:p w:rsidR="000076A4" w:rsidRDefault="000076A4">
      <w:pPr>
        <w:spacing w:line="276" w:lineRule="auto"/>
        <w:sectPr w:rsidR="000076A4">
          <w:pgSz w:w="11910" w:h="16840"/>
          <w:pgMar w:top="1040" w:right="740" w:bottom="1180" w:left="840" w:header="0" w:footer="918" w:gutter="0"/>
          <w:cols w:space="720"/>
        </w:sectPr>
      </w:pPr>
    </w:p>
    <w:p w:rsidR="000076A4" w:rsidRDefault="00F071BE" w:rsidP="006A2289">
      <w:pPr>
        <w:pStyle w:val="a4"/>
        <w:tabs>
          <w:tab w:val="left" w:pos="1317"/>
        </w:tabs>
        <w:spacing w:before="67" w:line="276" w:lineRule="auto"/>
        <w:ind w:right="105" w:firstLine="0"/>
        <w:jc w:val="right"/>
        <w:rPr>
          <w:sz w:val="28"/>
        </w:rPr>
      </w:pPr>
      <w:r>
        <w:rPr>
          <w:b/>
          <w:sz w:val="28"/>
        </w:rPr>
        <w:t xml:space="preserve">Третий этап </w:t>
      </w:r>
      <w:r>
        <w:rPr>
          <w:sz w:val="28"/>
        </w:rPr>
        <w:t>– завершающий, подготавливающий к концертному выступлению: выявление целостности произведения, реализация исполнительского замысла, воспитание творческой свободы</w:t>
      </w:r>
      <w:r>
        <w:rPr>
          <w:spacing w:val="-9"/>
          <w:sz w:val="28"/>
        </w:rPr>
        <w:t xml:space="preserve"> </w:t>
      </w:r>
      <w:r>
        <w:rPr>
          <w:sz w:val="28"/>
        </w:rPr>
        <w:t>исполнения.</w:t>
      </w:r>
    </w:p>
    <w:p w:rsidR="000076A4" w:rsidRDefault="00F071BE">
      <w:pPr>
        <w:pStyle w:val="a3"/>
        <w:spacing w:before="201" w:line="276" w:lineRule="auto"/>
        <w:ind w:right="109"/>
      </w:pPr>
      <w:r>
        <w:t>На этом этапе очень важно воспитывать ответственное отношение к публичному выступлению и умение преодолевать чрезмерное волнение на эстраде.</w:t>
      </w:r>
    </w:p>
    <w:p w:rsidR="000076A4" w:rsidRDefault="00F071BE">
      <w:pPr>
        <w:pStyle w:val="a3"/>
        <w:spacing w:before="199" w:line="242" w:lineRule="auto"/>
        <w:ind w:right="107" w:firstLine="355"/>
      </w:pPr>
      <w:r>
        <w:t>Воспитание у ученика способности слышать, охватить все произведение в целом и умение исполнить его на эстраде — важная задача на заключительном этапе работы.</w:t>
      </w:r>
    </w:p>
    <w:p w:rsidR="000076A4" w:rsidRDefault="00F071BE">
      <w:pPr>
        <w:pStyle w:val="a3"/>
        <w:ind w:right="115" w:firstLine="355"/>
      </w:pPr>
      <w:r>
        <w:t>Восприятие музыкального произведения всегда связано с прослушиванием его в целом. В этом нам может помочь возвращение на ранние этапы работы, такие как повторное прослушивание в аудио, видеозаписи. Это позволяет сравнить свою интерпретацию с трактовкой великих пианистов, обогатить опыт эстетического</w:t>
      </w:r>
      <w:r>
        <w:rPr>
          <w:spacing w:val="-2"/>
        </w:rPr>
        <w:t xml:space="preserve"> </w:t>
      </w:r>
      <w:r>
        <w:t>восприятия.</w:t>
      </w:r>
    </w:p>
    <w:p w:rsidR="000076A4" w:rsidRDefault="00F071BE">
      <w:pPr>
        <w:pStyle w:val="a3"/>
        <w:ind w:right="112" w:firstLine="355"/>
      </w:pPr>
      <w:r>
        <w:t>Пройдя предыдущие стадии работы над произведением, ученик постепенно достигает самостоятельности, овладевает навыками самовыражения. Двигаясь сначала по пути подражания, он начинает вносить в исполнение свое отношение. При этом необходимо развивать у ученика чувство меры и прививает художественный вкус.</w:t>
      </w:r>
    </w:p>
    <w:p w:rsidR="000076A4" w:rsidRDefault="00F071BE">
      <w:pPr>
        <w:pStyle w:val="a3"/>
        <w:spacing w:line="242" w:lineRule="auto"/>
        <w:ind w:right="121" w:firstLine="355"/>
      </w:pPr>
      <w:r>
        <w:t xml:space="preserve">Исполнительская яркость является признаком несомненной артистической </w:t>
      </w:r>
      <w:proofErr w:type="spellStart"/>
      <w:r>
        <w:t>одарѐнности</w:t>
      </w:r>
      <w:proofErr w:type="spellEnd"/>
      <w:r>
        <w:t>. Она свойственна не каждому ученику, но развивая это качество, педагог может добиться определенных результатов.</w:t>
      </w:r>
    </w:p>
    <w:p w:rsidR="000076A4" w:rsidRDefault="00F071BE">
      <w:pPr>
        <w:pStyle w:val="a3"/>
        <w:ind w:right="104" w:firstLine="422"/>
      </w:pPr>
      <w:r>
        <w:t>Практика концертных выступлений показала, что яркость передачи музыкального образа тесно связана с эмоциональной стороной исполнения. Зачастую, выучив произведение, ученик не может исполнить его с внутренней свободой, раскрыть образное содержание. Большое значение, на наш взгляд, имеет выбор концертного репертуара, где особенно важно жанровое, фактурное разнообразие, яркая образность - все это способствует увлеченности данной музыкой и самим процессом</w:t>
      </w:r>
      <w:r>
        <w:rPr>
          <w:spacing w:val="-7"/>
        </w:rPr>
        <w:t xml:space="preserve"> </w:t>
      </w:r>
      <w:r>
        <w:t>исполнения.</w:t>
      </w:r>
    </w:p>
    <w:p w:rsidR="000076A4" w:rsidRDefault="00F071BE">
      <w:pPr>
        <w:pStyle w:val="a3"/>
        <w:ind w:right="111" w:firstLine="355"/>
      </w:pPr>
      <w:r>
        <w:t>Исполнительская свобода не сможет раскрыться в полной мере, если ученик не имеет достаточного опыта публичных выступлений. Эстрадное выступление подводит итог всей проделанной работы. Очень важно, чтобы исполняемое произведение стало для ученика любимым, приносило творческое вдохновение юному музыканту. Яркое, эмоциональное исполнение всегда будет иметь большое значение, а иногда может оказаться крупным достижением для ученика и для педагога.</w:t>
      </w:r>
    </w:p>
    <w:p w:rsidR="000076A4" w:rsidRDefault="00F071BE">
      <w:pPr>
        <w:pStyle w:val="a3"/>
        <w:ind w:right="106" w:firstLine="422"/>
      </w:pPr>
      <w:r>
        <w:t>Уметь настраивать ученика перед концертным выступлением, вселять уверенность в своих силах, а после выступления отметить положительные результаты, проявляя при этом корректность в выражении критики — вот проявление профессионализма педагога.</w:t>
      </w:r>
    </w:p>
    <w:p w:rsidR="000076A4" w:rsidRDefault="000076A4">
      <w:pPr>
        <w:sectPr w:rsidR="000076A4">
          <w:pgSz w:w="11910" w:h="16840"/>
          <w:pgMar w:top="1040" w:right="740" w:bottom="1180" w:left="840" w:header="0" w:footer="918" w:gutter="0"/>
          <w:cols w:space="720"/>
        </w:sectPr>
      </w:pPr>
    </w:p>
    <w:p w:rsidR="000076A4" w:rsidRDefault="00F071BE">
      <w:pPr>
        <w:pStyle w:val="a3"/>
        <w:spacing w:before="67"/>
        <w:ind w:right="107" w:firstLine="355"/>
      </w:pPr>
      <w:r>
        <w:t>Роль педагога в процессе работы над музыкальным произведением огромна. Участие его должно быть активно-творческим на всех этапах работы.</w:t>
      </w:r>
    </w:p>
    <w:p w:rsidR="000076A4" w:rsidRDefault="00F071BE">
      <w:pPr>
        <w:pStyle w:val="2"/>
        <w:spacing w:before="4"/>
      </w:pPr>
      <w:r>
        <w:t>Заключение</w:t>
      </w:r>
    </w:p>
    <w:p w:rsidR="000076A4" w:rsidRDefault="00F071BE">
      <w:pPr>
        <w:pStyle w:val="a3"/>
        <w:ind w:right="220"/>
        <w:jc w:val="left"/>
      </w:pPr>
      <w:r>
        <w:t>Творческое общение педагога со своим учеником не укладывается в формат перечисленных этапов работы. Воспитание юного пианиста не поддается регламенту учебного процесса, оно не имеет предела. Начиная с первых уроков, мы стараемся вложить в каждого ученика частичку своей души, привить любовь к самому прекрасному из искусств, используя при этом весь педагогический талант и большой опыт.</w:t>
      </w:r>
    </w:p>
    <w:p w:rsidR="000076A4" w:rsidRDefault="000076A4">
      <w:pPr>
        <w:pStyle w:val="a3"/>
        <w:spacing w:before="3"/>
        <w:ind w:left="0"/>
        <w:jc w:val="left"/>
      </w:pPr>
    </w:p>
    <w:p w:rsidR="000076A4" w:rsidRDefault="00F071BE">
      <w:pPr>
        <w:pStyle w:val="2"/>
        <w:spacing w:before="0" w:line="319" w:lineRule="exact"/>
      </w:pPr>
      <w:r>
        <w:t>Список литературы:</w:t>
      </w:r>
    </w:p>
    <w:p w:rsidR="000076A4" w:rsidRDefault="00F071BE">
      <w:pPr>
        <w:pStyle w:val="a4"/>
        <w:numPr>
          <w:ilvl w:val="0"/>
          <w:numId w:val="1"/>
        </w:numPr>
        <w:tabs>
          <w:tab w:val="left" w:pos="1144"/>
        </w:tabs>
        <w:ind w:right="1178" w:firstLine="0"/>
        <w:rPr>
          <w:sz w:val="28"/>
        </w:rPr>
      </w:pPr>
      <w:proofErr w:type="spellStart"/>
      <w:r>
        <w:rPr>
          <w:sz w:val="28"/>
        </w:rPr>
        <w:t>Баренбойм</w:t>
      </w:r>
      <w:proofErr w:type="spellEnd"/>
      <w:r>
        <w:rPr>
          <w:sz w:val="28"/>
        </w:rPr>
        <w:t xml:space="preserve"> Л.А. Музыкальная педагогика и исполнительство. – Л.: Музыка,</w:t>
      </w:r>
      <w:r>
        <w:rPr>
          <w:spacing w:val="3"/>
          <w:sz w:val="28"/>
        </w:rPr>
        <w:t xml:space="preserve"> </w:t>
      </w:r>
      <w:r>
        <w:rPr>
          <w:sz w:val="28"/>
        </w:rPr>
        <w:t>1986.</w:t>
      </w:r>
    </w:p>
    <w:p w:rsidR="000076A4" w:rsidRDefault="00F071BE">
      <w:pPr>
        <w:pStyle w:val="a4"/>
        <w:numPr>
          <w:ilvl w:val="0"/>
          <w:numId w:val="1"/>
        </w:numPr>
        <w:tabs>
          <w:tab w:val="left" w:pos="1144"/>
        </w:tabs>
        <w:spacing w:line="322" w:lineRule="exact"/>
        <w:ind w:left="1143" w:hanging="285"/>
        <w:rPr>
          <w:sz w:val="28"/>
        </w:rPr>
      </w:pPr>
      <w:r>
        <w:rPr>
          <w:sz w:val="28"/>
        </w:rPr>
        <w:t xml:space="preserve">В классе А.Б. </w:t>
      </w:r>
      <w:proofErr w:type="spellStart"/>
      <w:r>
        <w:rPr>
          <w:sz w:val="28"/>
        </w:rPr>
        <w:t>Гольденвейзера</w:t>
      </w:r>
      <w:proofErr w:type="spellEnd"/>
      <w:r>
        <w:rPr>
          <w:sz w:val="28"/>
        </w:rPr>
        <w:t>. – М.,</w:t>
      </w:r>
      <w:r>
        <w:rPr>
          <w:spacing w:val="11"/>
          <w:sz w:val="28"/>
        </w:rPr>
        <w:t xml:space="preserve"> </w:t>
      </w:r>
      <w:r>
        <w:rPr>
          <w:sz w:val="28"/>
        </w:rPr>
        <w:t>1986.</w:t>
      </w:r>
    </w:p>
    <w:p w:rsidR="000076A4" w:rsidRDefault="00F071BE">
      <w:pPr>
        <w:pStyle w:val="a4"/>
        <w:numPr>
          <w:ilvl w:val="0"/>
          <w:numId w:val="1"/>
        </w:numPr>
        <w:tabs>
          <w:tab w:val="left" w:pos="1144"/>
        </w:tabs>
        <w:spacing w:line="322" w:lineRule="exact"/>
        <w:ind w:left="1143" w:hanging="285"/>
        <w:rPr>
          <w:sz w:val="28"/>
        </w:rPr>
      </w:pPr>
      <w:r>
        <w:rPr>
          <w:sz w:val="28"/>
        </w:rPr>
        <w:t xml:space="preserve">Гофман </w:t>
      </w:r>
      <w:r>
        <w:rPr>
          <w:spacing w:val="-3"/>
          <w:sz w:val="28"/>
        </w:rPr>
        <w:t xml:space="preserve">И. </w:t>
      </w:r>
      <w:r>
        <w:rPr>
          <w:sz w:val="28"/>
        </w:rPr>
        <w:t>Фортепианная игра. – М.:</w:t>
      </w:r>
      <w:r>
        <w:rPr>
          <w:spacing w:val="14"/>
          <w:sz w:val="28"/>
        </w:rPr>
        <w:t xml:space="preserve"> </w:t>
      </w:r>
      <w:r>
        <w:rPr>
          <w:sz w:val="28"/>
        </w:rPr>
        <w:t>Музгиз,1961.</w:t>
      </w:r>
    </w:p>
    <w:p w:rsidR="000076A4" w:rsidRDefault="00F071BE">
      <w:pPr>
        <w:pStyle w:val="a4"/>
        <w:numPr>
          <w:ilvl w:val="0"/>
          <w:numId w:val="1"/>
        </w:numPr>
        <w:tabs>
          <w:tab w:val="left" w:pos="1144"/>
        </w:tabs>
        <w:ind w:left="1143" w:hanging="285"/>
        <w:rPr>
          <w:sz w:val="28"/>
        </w:rPr>
      </w:pPr>
      <w:r>
        <w:rPr>
          <w:sz w:val="28"/>
        </w:rPr>
        <w:t>Игумнов К.Н. Проблемы исполнительства. //Сов. искусство,</w:t>
      </w:r>
      <w:r>
        <w:rPr>
          <w:spacing w:val="2"/>
          <w:sz w:val="28"/>
        </w:rPr>
        <w:t xml:space="preserve"> </w:t>
      </w:r>
      <w:r>
        <w:rPr>
          <w:sz w:val="28"/>
        </w:rPr>
        <w:t>1932.</w:t>
      </w:r>
    </w:p>
    <w:p w:rsidR="000076A4" w:rsidRDefault="00F071BE">
      <w:pPr>
        <w:pStyle w:val="a4"/>
        <w:numPr>
          <w:ilvl w:val="0"/>
          <w:numId w:val="1"/>
        </w:numPr>
        <w:tabs>
          <w:tab w:val="left" w:pos="1144"/>
        </w:tabs>
        <w:spacing w:before="2"/>
        <w:ind w:right="179" w:firstLine="0"/>
        <w:rPr>
          <w:sz w:val="28"/>
        </w:rPr>
      </w:pPr>
      <w:proofErr w:type="spellStart"/>
      <w:r>
        <w:rPr>
          <w:sz w:val="28"/>
        </w:rPr>
        <w:t>Любомудрова</w:t>
      </w:r>
      <w:proofErr w:type="spellEnd"/>
      <w:r>
        <w:rPr>
          <w:sz w:val="28"/>
        </w:rPr>
        <w:t xml:space="preserve"> Н.А. Методика обучения игре на фортепиано. – М.:</w:t>
      </w:r>
      <w:r>
        <w:rPr>
          <w:spacing w:val="-31"/>
          <w:sz w:val="28"/>
        </w:rPr>
        <w:t xml:space="preserve"> </w:t>
      </w:r>
      <w:r>
        <w:rPr>
          <w:sz w:val="28"/>
        </w:rPr>
        <w:t>Музыка, 1986.</w:t>
      </w:r>
    </w:p>
    <w:p w:rsidR="000076A4" w:rsidRDefault="00F071BE">
      <w:pPr>
        <w:pStyle w:val="a4"/>
        <w:numPr>
          <w:ilvl w:val="0"/>
          <w:numId w:val="1"/>
        </w:numPr>
        <w:tabs>
          <w:tab w:val="left" w:pos="1144"/>
        </w:tabs>
        <w:ind w:right="582" w:firstLine="0"/>
        <w:rPr>
          <w:sz w:val="28"/>
        </w:rPr>
      </w:pPr>
      <w:r>
        <w:rPr>
          <w:sz w:val="28"/>
        </w:rPr>
        <w:t>Нейгауз Г.Г. Об искусстве фортепианной игры: Записки педагога. – М.: Классика</w:t>
      </w:r>
      <w:r>
        <w:rPr>
          <w:spacing w:val="1"/>
          <w:sz w:val="28"/>
        </w:rPr>
        <w:t xml:space="preserve"> </w:t>
      </w:r>
      <w:r>
        <w:rPr>
          <w:sz w:val="28"/>
        </w:rPr>
        <w:t>ХХI,1999</w:t>
      </w:r>
    </w:p>
    <w:p w:rsidR="000076A4" w:rsidRDefault="00F071BE">
      <w:pPr>
        <w:pStyle w:val="a4"/>
        <w:numPr>
          <w:ilvl w:val="0"/>
          <w:numId w:val="1"/>
        </w:numPr>
        <w:tabs>
          <w:tab w:val="left" w:pos="1144"/>
        </w:tabs>
        <w:spacing w:line="321" w:lineRule="exact"/>
        <w:ind w:left="1143" w:hanging="285"/>
        <w:rPr>
          <w:sz w:val="28"/>
        </w:rPr>
      </w:pPr>
      <w:proofErr w:type="spellStart"/>
      <w:r>
        <w:rPr>
          <w:sz w:val="28"/>
        </w:rPr>
        <w:t>Тимакин</w:t>
      </w:r>
      <w:proofErr w:type="spellEnd"/>
      <w:r>
        <w:rPr>
          <w:sz w:val="28"/>
        </w:rPr>
        <w:t xml:space="preserve"> Е.М. Воспитание пианиста. – М.: Советский</w:t>
      </w:r>
      <w:r>
        <w:rPr>
          <w:spacing w:val="-12"/>
          <w:sz w:val="28"/>
        </w:rPr>
        <w:t xml:space="preserve"> </w:t>
      </w:r>
      <w:r>
        <w:rPr>
          <w:sz w:val="28"/>
        </w:rPr>
        <w:t>композитор,1984</w:t>
      </w:r>
    </w:p>
    <w:p w:rsidR="000076A4" w:rsidRDefault="00F071BE">
      <w:pPr>
        <w:pStyle w:val="a4"/>
        <w:numPr>
          <w:ilvl w:val="0"/>
          <w:numId w:val="1"/>
        </w:numPr>
        <w:tabs>
          <w:tab w:val="left" w:pos="1144"/>
        </w:tabs>
        <w:ind w:left="1143" w:hanging="285"/>
        <w:rPr>
          <w:sz w:val="28"/>
        </w:rPr>
      </w:pPr>
      <w:r>
        <w:rPr>
          <w:sz w:val="28"/>
        </w:rPr>
        <w:t>Цыпин Г.М. Обучение игре на фортепиано. – М.: Просвещение,</w:t>
      </w:r>
      <w:r>
        <w:rPr>
          <w:spacing w:val="-2"/>
          <w:sz w:val="28"/>
        </w:rPr>
        <w:t xml:space="preserve"> </w:t>
      </w:r>
      <w:r>
        <w:rPr>
          <w:sz w:val="28"/>
        </w:rPr>
        <w:t>1984.</w:t>
      </w:r>
    </w:p>
    <w:sectPr w:rsidR="000076A4">
      <w:pgSz w:w="11910" w:h="16840"/>
      <w:pgMar w:top="1040" w:right="740" w:bottom="1180" w:left="840" w:header="0" w:footer="9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6824" w:rsidRDefault="00F071BE">
      <w:r>
        <w:separator/>
      </w:r>
    </w:p>
  </w:endnote>
  <w:endnote w:type="continuationSeparator" w:id="0">
    <w:p w:rsidR="006B6824" w:rsidRDefault="00F0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6A4" w:rsidRDefault="000076A4">
    <w:pPr>
      <w:pStyle w:val="a3"/>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6824" w:rsidRDefault="00F071BE">
      <w:r>
        <w:separator/>
      </w:r>
    </w:p>
  </w:footnote>
  <w:footnote w:type="continuationSeparator" w:id="0">
    <w:p w:rsidR="006B6824" w:rsidRDefault="00F07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5388"/>
    <w:multiLevelType w:val="hybridMultilevel"/>
    <w:tmpl w:val="9B2EBA06"/>
    <w:lvl w:ilvl="0" w:tplc="28DE2DCE">
      <w:numFmt w:val="bullet"/>
      <w:lvlText w:val="-"/>
      <w:lvlJc w:val="left"/>
      <w:pPr>
        <w:ind w:left="859" w:hanging="720"/>
      </w:pPr>
      <w:rPr>
        <w:rFonts w:ascii="Times New Roman" w:eastAsia="Times New Roman" w:hAnsi="Times New Roman" w:cs="Times New Roman" w:hint="default"/>
        <w:w w:val="99"/>
        <w:sz w:val="28"/>
        <w:szCs w:val="28"/>
        <w:lang w:val="ru-RU" w:eastAsia="ru-RU" w:bidi="ru-RU"/>
      </w:rPr>
    </w:lvl>
    <w:lvl w:ilvl="1" w:tplc="C836389A">
      <w:numFmt w:val="bullet"/>
      <w:lvlText w:val=""/>
      <w:lvlJc w:val="left"/>
      <w:pPr>
        <w:ind w:left="859" w:hanging="360"/>
      </w:pPr>
      <w:rPr>
        <w:rFonts w:ascii="Symbol" w:eastAsia="Symbol" w:hAnsi="Symbol" w:cs="Symbol" w:hint="default"/>
        <w:w w:val="99"/>
        <w:sz w:val="28"/>
        <w:szCs w:val="28"/>
        <w:lang w:val="ru-RU" w:eastAsia="ru-RU" w:bidi="ru-RU"/>
      </w:rPr>
    </w:lvl>
    <w:lvl w:ilvl="2" w:tplc="F6FE1412">
      <w:numFmt w:val="bullet"/>
      <w:lvlText w:val=""/>
      <w:lvlJc w:val="left"/>
      <w:pPr>
        <w:ind w:left="1220" w:hanging="361"/>
      </w:pPr>
      <w:rPr>
        <w:rFonts w:ascii="Symbol" w:eastAsia="Symbol" w:hAnsi="Symbol" w:cs="Symbol" w:hint="default"/>
        <w:w w:val="99"/>
        <w:sz w:val="28"/>
        <w:szCs w:val="28"/>
        <w:lang w:val="ru-RU" w:eastAsia="ru-RU" w:bidi="ru-RU"/>
      </w:rPr>
    </w:lvl>
    <w:lvl w:ilvl="3" w:tplc="77AC8D84">
      <w:numFmt w:val="bullet"/>
      <w:lvlText w:val="•"/>
      <w:lvlJc w:val="left"/>
      <w:pPr>
        <w:ind w:left="3243" w:hanging="361"/>
      </w:pPr>
      <w:rPr>
        <w:rFonts w:hint="default"/>
        <w:lang w:val="ru-RU" w:eastAsia="ru-RU" w:bidi="ru-RU"/>
      </w:rPr>
    </w:lvl>
    <w:lvl w:ilvl="4" w:tplc="A7E2F6FC">
      <w:numFmt w:val="bullet"/>
      <w:lvlText w:val="•"/>
      <w:lvlJc w:val="left"/>
      <w:pPr>
        <w:ind w:left="4254" w:hanging="361"/>
      </w:pPr>
      <w:rPr>
        <w:rFonts w:hint="default"/>
        <w:lang w:val="ru-RU" w:eastAsia="ru-RU" w:bidi="ru-RU"/>
      </w:rPr>
    </w:lvl>
    <w:lvl w:ilvl="5" w:tplc="CD4C5E40">
      <w:numFmt w:val="bullet"/>
      <w:lvlText w:val="•"/>
      <w:lvlJc w:val="left"/>
      <w:pPr>
        <w:ind w:left="5266" w:hanging="361"/>
      </w:pPr>
      <w:rPr>
        <w:rFonts w:hint="default"/>
        <w:lang w:val="ru-RU" w:eastAsia="ru-RU" w:bidi="ru-RU"/>
      </w:rPr>
    </w:lvl>
    <w:lvl w:ilvl="6" w:tplc="386CEFFC">
      <w:numFmt w:val="bullet"/>
      <w:lvlText w:val="•"/>
      <w:lvlJc w:val="left"/>
      <w:pPr>
        <w:ind w:left="6277" w:hanging="361"/>
      </w:pPr>
      <w:rPr>
        <w:rFonts w:hint="default"/>
        <w:lang w:val="ru-RU" w:eastAsia="ru-RU" w:bidi="ru-RU"/>
      </w:rPr>
    </w:lvl>
    <w:lvl w:ilvl="7" w:tplc="589002AE">
      <w:numFmt w:val="bullet"/>
      <w:lvlText w:val="•"/>
      <w:lvlJc w:val="left"/>
      <w:pPr>
        <w:ind w:left="7289" w:hanging="361"/>
      </w:pPr>
      <w:rPr>
        <w:rFonts w:hint="default"/>
        <w:lang w:val="ru-RU" w:eastAsia="ru-RU" w:bidi="ru-RU"/>
      </w:rPr>
    </w:lvl>
    <w:lvl w:ilvl="8" w:tplc="4BA091A4">
      <w:numFmt w:val="bullet"/>
      <w:lvlText w:val="•"/>
      <w:lvlJc w:val="left"/>
      <w:pPr>
        <w:ind w:left="8300" w:hanging="361"/>
      </w:pPr>
      <w:rPr>
        <w:rFonts w:hint="default"/>
        <w:lang w:val="ru-RU" w:eastAsia="ru-RU" w:bidi="ru-RU"/>
      </w:rPr>
    </w:lvl>
  </w:abstractNum>
  <w:abstractNum w:abstractNumId="1" w15:restartNumberingAfterBreak="0">
    <w:nsid w:val="15BB59A6"/>
    <w:multiLevelType w:val="hybridMultilevel"/>
    <w:tmpl w:val="E7462A38"/>
    <w:lvl w:ilvl="0" w:tplc="F1FCD01C">
      <w:start w:val="1"/>
      <w:numFmt w:val="upperRoman"/>
      <w:lvlText w:val="%1."/>
      <w:lvlJc w:val="left"/>
      <w:pPr>
        <w:ind w:left="1124" w:hanging="265"/>
        <w:jc w:val="left"/>
      </w:pPr>
      <w:rPr>
        <w:rFonts w:ascii="Times New Roman" w:eastAsia="Times New Roman" w:hAnsi="Times New Roman" w:cs="Times New Roman" w:hint="default"/>
        <w:spacing w:val="-6"/>
        <w:w w:val="99"/>
        <w:sz w:val="24"/>
        <w:szCs w:val="24"/>
        <w:lang w:val="ru-RU" w:eastAsia="ru-RU" w:bidi="ru-RU"/>
      </w:rPr>
    </w:lvl>
    <w:lvl w:ilvl="1" w:tplc="3CA4C8CE">
      <w:start w:val="1"/>
      <w:numFmt w:val="decimal"/>
      <w:lvlText w:val="%2."/>
      <w:lvlJc w:val="left"/>
      <w:pPr>
        <w:ind w:left="859" w:hanging="615"/>
        <w:jc w:val="right"/>
      </w:pPr>
      <w:rPr>
        <w:rFonts w:hint="default"/>
        <w:b/>
        <w:bCs/>
        <w:w w:val="99"/>
        <w:lang w:val="ru-RU" w:eastAsia="ru-RU" w:bidi="ru-RU"/>
      </w:rPr>
    </w:lvl>
    <w:lvl w:ilvl="2" w:tplc="1EF402A2">
      <w:numFmt w:val="bullet"/>
      <w:lvlText w:val="•"/>
      <w:lvlJc w:val="left"/>
      <w:pPr>
        <w:ind w:left="1820" w:hanging="615"/>
      </w:pPr>
      <w:rPr>
        <w:rFonts w:hint="default"/>
        <w:lang w:val="ru-RU" w:eastAsia="ru-RU" w:bidi="ru-RU"/>
      </w:rPr>
    </w:lvl>
    <w:lvl w:ilvl="3" w:tplc="3E1E99AC">
      <w:numFmt w:val="bullet"/>
      <w:lvlText w:val="•"/>
      <w:lvlJc w:val="left"/>
      <w:pPr>
        <w:ind w:left="2883" w:hanging="615"/>
      </w:pPr>
      <w:rPr>
        <w:rFonts w:hint="default"/>
        <w:lang w:val="ru-RU" w:eastAsia="ru-RU" w:bidi="ru-RU"/>
      </w:rPr>
    </w:lvl>
    <w:lvl w:ilvl="4" w:tplc="F120DD26">
      <w:numFmt w:val="bullet"/>
      <w:lvlText w:val="•"/>
      <w:lvlJc w:val="left"/>
      <w:pPr>
        <w:ind w:left="3946" w:hanging="615"/>
      </w:pPr>
      <w:rPr>
        <w:rFonts w:hint="default"/>
        <w:lang w:val="ru-RU" w:eastAsia="ru-RU" w:bidi="ru-RU"/>
      </w:rPr>
    </w:lvl>
    <w:lvl w:ilvl="5" w:tplc="8E143300">
      <w:numFmt w:val="bullet"/>
      <w:lvlText w:val="•"/>
      <w:lvlJc w:val="left"/>
      <w:pPr>
        <w:ind w:left="5009" w:hanging="615"/>
      </w:pPr>
      <w:rPr>
        <w:rFonts w:hint="default"/>
        <w:lang w:val="ru-RU" w:eastAsia="ru-RU" w:bidi="ru-RU"/>
      </w:rPr>
    </w:lvl>
    <w:lvl w:ilvl="6" w:tplc="E830147A">
      <w:numFmt w:val="bullet"/>
      <w:lvlText w:val="•"/>
      <w:lvlJc w:val="left"/>
      <w:pPr>
        <w:ind w:left="6072" w:hanging="615"/>
      </w:pPr>
      <w:rPr>
        <w:rFonts w:hint="default"/>
        <w:lang w:val="ru-RU" w:eastAsia="ru-RU" w:bidi="ru-RU"/>
      </w:rPr>
    </w:lvl>
    <w:lvl w:ilvl="7" w:tplc="CA52479C">
      <w:numFmt w:val="bullet"/>
      <w:lvlText w:val="•"/>
      <w:lvlJc w:val="left"/>
      <w:pPr>
        <w:ind w:left="7135" w:hanging="615"/>
      </w:pPr>
      <w:rPr>
        <w:rFonts w:hint="default"/>
        <w:lang w:val="ru-RU" w:eastAsia="ru-RU" w:bidi="ru-RU"/>
      </w:rPr>
    </w:lvl>
    <w:lvl w:ilvl="8" w:tplc="8F4A8D12">
      <w:numFmt w:val="bullet"/>
      <w:lvlText w:val="•"/>
      <w:lvlJc w:val="left"/>
      <w:pPr>
        <w:ind w:left="8198" w:hanging="615"/>
      </w:pPr>
      <w:rPr>
        <w:rFonts w:hint="default"/>
        <w:lang w:val="ru-RU" w:eastAsia="ru-RU" w:bidi="ru-RU"/>
      </w:rPr>
    </w:lvl>
  </w:abstractNum>
  <w:abstractNum w:abstractNumId="2" w15:restartNumberingAfterBreak="0">
    <w:nsid w:val="2AAF2867"/>
    <w:multiLevelType w:val="hybridMultilevel"/>
    <w:tmpl w:val="511E7EAA"/>
    <w:lvl w:ilvl="0" w:tplc="CE10B2FA">
      <w:start w:val="2"/>
      <w:numFmt w:val="decimal"/>
      <w:lvlText w:val="%1."/>
      <w:lvlJc w:val="left"/>
      <w:pPr>
        <w:ind w:left="1849" w:hanging="284"/>
        <w:jc w:val="right"/>
      </w:pPr>
      <w:rPr>
        <w:rFonts w:hint="default"/>
        <w:b/>
        <w:bCs/>
        <w:w w:val="99"/>
        <w:lang w:val="ru-RU" w:eastAsia="ru-RU" w:bidi="ru-RU"/>
      </w:rPr>
    </w:lvl>
    <w:lvl w:ilvl="1" w:tplc="CCD6A6AE">
      <w:numFmt w:val="bullet"/>
      <w:lvlText w:val="•"/>
      <w:lvlJc w:val="left"/>
      <w:pPr>
        <w:ind w:left="2688" w:hanging="284"/>
      </w:pPr>
      <w:rPr>
        <w:rFonts w:hint="default"/>
        <w:lang w:val="ru-RU" w:eastAsia="ru-RU" w:bidi="ru-RU"/>
      </w:rPr>
    </w:lvl>
    <w:lvl w:ilvl="2" w:tplc="FA0AE7C6">
      <w:numFmt w:val="bullet"/>
      <w:lvlText w:val="•"/>
      <w:lvlJc w:val="left"/>
      <w:pPr>
        <w:ind w:left="3536" w:hanging="284"/>
      </w:pPr>
      <w:rPr>
        <w:rFonts w:hint="default"/>
        <w:lang w:val="ru-RU" w:eastAsia="ru-RU" w:bidi="ru-RU"/>
      </w:rPr>
    </w:lvl>
    <w:lvl w:ilvl="3" w:tplc="3A509172">
      <w:numFmt w:val="bullet"/>
      <w:lvlText w:val="•"/>
      <w:lvlJc w:val="left"/>
      <w:pPr>
        <w:ind w:left="4385" w:hanging="284"/>
      </w:pPr>
      <w:rPr>
        <w:rFonts w:hint="default"/>
        <w:lang w:val="ru-RU" w:eastAsia="ru-RU" w:bidi="ru-RU"/>
      </w:rPr>
    </w:lvl>
    <w:lvl w:ilvl="4" w:tplc="2C46C8DC">
      <w:numFmt w:val="bullet"/>
      <w:lvlText w:val="•"/>
      <w:lvlJc w:val="left"/>
      <w:pPr>
        <w:ind w:left="5233" w:hanging="284"/>
      </w:pPr>
      <w:rPr>
        <w:rFonts w:hint="default"/>
        <w:lang w:val="ru-RU" w:eastAsia="ru-RU" w:bidi="ru-RU"/>
      </w:rPr>
    </w:lvl>
    <w:lvl w:ilvl="5" w:tplc="4530AD1C">
      <w:numFmt w:val="bullet"/>
      <w:lvlText w:val="•"/>
      <w:lvlJc w:val="left"/>
      <w:pPr>
        <w:ind w:left="6082" w:hanging="284"/>
      </w:pPr>
      <w:rPr>
        <w:rFonts w:hint="default"/>
        <w:lang w:val="ru-RU" w:eastAsia="ru-RU" w:bidi="ru-RU"/>
      </w:rPr>
    </w:lvl>
    <w:lvl w:ilvl="6" w:tplc="97066762">
      <w:numFmt w:val="bullet"/>
      <w:lvlText w:val="•"/>
      <w:lvlJc w:val="left"/>
      <w:pPr>
        <w:ind w:left="6930" w:hanging="284"/>
      </w:pPr>
      <w:rPr>
        <w:rFonts w:hint="default"/>
        <w:lang w:val="ru-RU" w:eastAsia="ru-RU" w:bidi="ru-RU"/>
      </w:rPr>
    </w:lvl>
    <w:lvl w:ilvl="7" w:tplc="AC1AE440">
      <w:numFmt w:val="bullet"/>
      <w:lvlText w:val="•"/>
      <w:lvlJc w:val="left"/>
      <w:pPr>
        <w:ind w:left="7778" w:hanging="284"/>
      </w:pPr>
      <w:rPr>
        <w:rFonts w:hint="default"/>
        <w:lang w:val="ru-RU" w:eastAsia="ru-RU" w:bidi="ru-RU"/>
      </w:rPr>
    </w:lvl>
    <w:lvl w:ilvl="8" w:tplc="2EBEBA4A">
      <w:numFmt w:val="bullet"/>
      <w:lvlText w:val="•"/>
      <w:lvlJc w:val="left"/>
      <w:pPr>
        <w:ind w:left="8627" w:hanging="284"/>
      </w:pPr>
      <w:rPr>
        <w:rFonts w:hint="default"/>
        <w:lang w:val="ru-RU" w:eastAsia="ru-RU" w:bidi="ru-RU"/>
      </w:rPr>
    </w:lvl>
  </w:abstractNum>
  <w:abstractNum w:abstractNumId="3" w15:restartNumberingAfterBreak="0">
    <w:nsid w:val="3F711AED"/>
    <w:multiLevelType w:val="hybridMultilevel"/>
    <w:tmpl w:val="77F6A76E"/>
    <w:lvl w:ilvl="0" w:tplc="C28C0E66">
      <w:start w:val="1"/>
      <w:numFmt w:val="decimal"/>
      <w:lvlText w:val="%1."/>
      <w:lvlJc w:val="left"/>
      <w:pPr>
        <w:ind w:left="859" w:hanging="284"/>
        <w:jc w:val="left"/>
      </w:pPr>
      <w:rPr>
        <w:rFonts w:ascii="Times New Roman" w:eastAsia="Times New Roman" w:hAnsi="Times New Roman" w:cs="Times New Roman" w:hint="default"/>
        <w:w w:val="99"/>
        <w:sz w:val="28"/>
        <w:szCs w:val="28"/>
        <w:lang w:val="ru-RU" w:eastAsia="ru-RU" w:bidi="ru-RU"/>
      </w:rPr>
    </w:lvl>
    <w:lvl w:ilvl="1" w:tplc="CA9A2444">
      <w:numFmt w:val="bullet"/>
      <w:lvlText w:val="•"/>
      <w:lvlJc w:val="left"/>
      <w:pPr>
        <w:ind w:left="1806" w:hanging="284"/>
      </w:pPr>
      <w:rPr>
        <w:rFonts w:hint="default"/>
        <w:lang w:val="ru-RU" w:eastAsia="ru-RU" w:bidi="ru-RU"/>
      </w:rPr>
    </w:lvl>
    <w:lvl w:ilvl="2" w:tplc="D110F6B8">
      <w:numFmt w:val="bullet"/>
      <w:lvlText w:val="•"/>
      <w:lvlJc w:val="left"/>
      <w:pPr>
        <w:ind w:left="2752" w:hanging="284"/>
      </w:pPr>
      <w:rPr>
        <w:rFonts w:hint="default"/>
        <w:lang w:val="ru-RU" w:eastAsia="ru-RU" w:bidi="ru-RU"/>
      </w:rPr>
    </w:lvl>
    <w:lvl w:ilvl="3" w:tplc="BAE0D010">
      <w:numFmt w:val="bullet"/>
      <w:lvlText w:val="•"/>
      <w:lvlJc w:val="left"/>
      <w:pPr>
        <w:ind w:left="3699" w:hanging="284"/>
      </w:pPr>
      <w:rPr>
        <w:rFonts w:hint="default"/>
        <w:lang w:val="ru-RU" w:eastAsia="ru-RU" w:bidi="ru-RU"/>
      </w:rPr>
    </w:lvl>
    <w:lvl w:ilvl="4" w:tplc="9D0086E8">
      <w:numFmt w:val="bullet"/>
      <w:lvlText w:val="•"/>
      <w:lvlJc w:val="left"/>
      <w:pPr>
        <w:ind w:left="4645" w:hanging="284"/>
      </w:pPr>
      <w:rPr>
        <w:rFonts w:hint="default"/>
        <w:lang w:val="ru-RU" w:eastAsia="ru-RU" w:bidi="ru-RU"/>
      </w:rPr>
    </w:lvl>
    <w:lvl w:ilvl="5" w:tplc="D5AA81B8">
      <w:numFmt w:val="bullet"/>
      <w:lvlText w:val="•"/>
      <w:lvlJc w:val="left"/>
      <w:pPr>
        <w:ind w:left="5592" w:hanging="284"/>
      </w:pPr>
      <w:rPr>
        <w:rFonts w:hint="default"/>
        <w:lang w:val="ru-RU" w:eastAsia="ru-RU" w:bidi="ru-RU"/>
      </w:rPr>
    </w:lvl>
    <w:lvl w:ilvl="6" w:tplc="0BFC390A">
      <w:numFmt w:val="bullet"/>
      <w:lvlText w:val="•"/>
      <w:lvlJc w:val="left"/>
      <w:pPr>
        <w:ind w:left="6538" w:hanging="284"/>
      </w:pPr>
      <w:rPr>
        <w:rFonts w:hint="default"/>
        <w:lang w:val="ru-RU" w:eastAsia="ru-RU" w:bidi="ru-RU"/>
      </w:rPr>
    </w:lvl>
    <w:lvl w:ilvl="7" w:tplc="9FA04B08">
      <w:numFmt w:val="bullet"/>
      <w:lvlText w:val="•"/>
      <w:lvlJc w:val="left"/>
      <w:pPr>
        <w:ind w:left="7484" w:hanging="284"/>
      </w:pPr>
      <w:rPr>
        <w:rFonts w:hint="default"/>
        <w:lang w:val="ru-RU" w:eastAsia="ru-RU" w:bidi="ru-RU"/>
      </w:rPr>
    </w:lvl>
    <w:lvl w:ilvl="8" w:tplc="002E314A">
      <w:numFmt w:val="bullet"/>
      <w:lvlText w:val="•"/>
      <w:lvlJc w:val="left"/>
      <w:pPr>
        <w:ind w:left="8431" w:hanging="284"/>
      </w:pPr>
      <w:rPr>
        <w:rFonts w:hint="default"/>
        <w:lang w:val="ru-RU" w:eastAsia="ru-RU" w:bidi="ru-RU"/>
      </w:rPr>
    </w:lvl>
  </w:abstractNum>
  <w:abstractNum w:abstractNumId="4" w15:restartNumberingAfterBreak="0">
    <w:nsid w:val="671153FB"/>
    <w:multiLevelType w:val="hybridMultilevel"/>
    <w:tmpl w:val="36A23FD0"/>
    <w:lvl w:ilvl="0" w:tplc="9AF08CB2">
      <w:start w:val="1"/>
      <w:numFmt w:val="upperRoman"/>
      <w:lvlText w:val="%1."/>
      <w:lvlJc w:val="left"/>
      <w:pPr>
        <w:ind w:left="4494" w:hanging="255"/>
        <w:jc w:val="left"/>
      </w:pPr>
      <w:rPr>
        <w:rFonts w:ascii="Times New Roman" w:eastAsia="Times New Roman" w:hAnsi="Times New Roman" w:cs="Times New Roman" w:hint="default"/>
        <w:b/>
        <w:bCs/>
        <w:spacing w:val="0"/>
        <w:w w:val="99"/>
        <w:sz w:val="28"/>
        <w:szCs w:val="28"/>
        <w:lang w:val="ru-RU" w:eastAsia="ru-RU" w:bidi="ru-RU"/>
      </w:rPr>
    </w:lvl>
    <w:lvl w:ilvl="1" w:tplc="ED963A74">
      <w:numFmt w:val="bullet"/>
      <w:lvlText w:val="•"/>
      <w:lvlJc w:val="left"/>
      <w:pPr>
        <w:ind w:left="5082" w:hanging="255"/>
      </w:pPr>
      <w:rPr>
        <w:rFonts w:hint="default"/>
        <w:lang w:val="ru-RU" w:eastAsia="ru-RU" w:bidi="ru-RU"/>
      </w:rPr>
    </w:lvl>
    <w:lvl w:ilvl="2" w:tplc="D520CFAA">
      <w:numFmt w:val="bullet"/>
      <w:lvlText w:val="•"/>
      <w:lvlJc w:val="left"/>
      <w:pPr>
        <w:ind w:left="5664" w:hanging="255"/>
      </w:pPr>
      <w:rPr>
        <w:rFonts w:hint="default"/>
        <w:lang w:val="ru-RU" w:eastAsia="ru-RU" w:bidi="ru-RU"/>
      </w:rPr>
    </w:lvl>
    <w:lvl w:ilvl="3" w:tplc="3CEA5AB4">
      <w:numFmt w:val="bullet"/>
      <w:lvlText w:val="•"/>
      <w:lvlJc w:val="left"/>
      <w:pPr>
        <w:ind w:left="6247" w:hanging="255"/>
      </w:pPr>
      <w:rPr>
        <w:rFonts w:hint="default"/>
        <w:lang w:val="ru-RU" w:eastAsia="ru-RU" w:bidi="ru-RU"/>
      </w:rPr>
    </w:lvl>
    <w:lvl w:ilvl="4" w:tplc="3DE034A4">
      <w:numFmt w:val="bullet"/>
      <w:lvlText w:val="•"/>
      <w:lvlJc w:val="left"/>
      <w:pPr>
        <w:ind w:left="6829" w:hanging="255"/>
      </w:pPr>
      <w:rPr>
        <w:rFonts w:hint="default"/>
        <w:lang w:val="ru-RU" w:eastAsia="ru-RU" w:bidi="ru-RU"/>
      </w:rPr>
    </w:lvl>
    <w:lvl w:ilvl="5" w:tplc="E236C760">
      <w:numFmt w:val="bullet"/>
      <w:lvlText w:val="•"/>
      <w:lvlJc w:val="left"/>
      <w:pPr>
        <w:ind w:left="7412" w:hanging="255"/>
      </w:pPr>
      <w:rPr>
        <w:rFonts w:hint="default"/>
        <w:lang w:val="ru-RU" w:eastAsia="ru-RU" w:bidi="ru-RU"/>
      </w:rPr>
    </w:lvl>
    <w:lvl w:ilvl="6" w:tplc="39C807E4">
      <w:numFmt w:val="bullet"/>
      <w:lvlText w:val="•"/>
      <w:lvlJc w:val="left"/>
      <w:pPr>
        <w:ind w:left="7994" w:hanging="255"/>
      </w:pPr>
      <w:rPr>
        <w:rFonts w:hint="default"/>
        <w:lang w:val="ru-RU" w:eastAsia="ru-RU" w:bidi="ru-RU"/>
      </w:rPr>
    </w:lvl>
    <w:lvl w:ilvl="7" w:tplc="FAC4C17E">
      <w:numFmt w:val="bullet"/>
      <w:lvlText w:val="•"/>
      <w:lvlJc w:val="left"/>
      <w:pPr>
        <w:ind w:left="8576" w:hanging="255"/>
      </w:pPr>
      <w:rPr>
        <w:rFonts w:hint="default"/>
        <w:lang w:val="ru-RU" w:eastAsia="ru-RU" w:bidi="ru-RU"/>
      </w:rPr>
    </w:lvl>
    <w:lvl w:ilvl="8" w:tplc="B4E66F16">
      <w:numFmt w:val="bullet"/>
      <w:lvlText w:val="•"/>
      <w:lvlJc w:val="left"/>
      <w:pPr>
        <w:ind w:left="9159" w:hanging="255"/>
      </w:pPr>
      <w:rPr>
        <w:rFonts w:hint="default"/>
        <w:lang w:val="ru-RU" w:eastAsia="ru-RU" w:bidi="ru-RU"/>
      </w:rPr>
    </w:lvl>
  </w:abstractNum>
  <w:abstractNum w:abstractNumId="5" w15:restartNumberingAfterBreak="0">
    <w:nsid w:val="677D6472"/>
    <w:multiLevelType w:val="hybridMultilevel"/>
    <w:tmpl w:val="57BAD348"/>
    <w:lvl w:ilvl="0" w:tplc="02F854EC">
      <w:numFmt w:val="bullet"/>
      <w:lvlText w:val=""/>
      <w:lvlJc w:val="left"/>
      <w:pPr>
        <w:ind w:left="859" w:hanging="360"/>
      </w:pPr>
      <w:rPr>
        <w:rFonts w:ascii="Symbol" w:eastAsia="Symbol" w:hAnsi="Symbol" w:cs="Symbol" w:hint="default"/>
        <w:w w:val="99"/>
        <w:sz w:val="28"/>
        <w:szCs w:val="28"/>
        <w:lang w:val="ru-RU" w:eastAsia="ru-RU" w:bidi="ru-RU"/>
      </w:rPr>
    </w:lvl>
    <w:lvl w:ilvl="1" w:tplc="315C0E42">
      <w:numFmt w:val="bullet"/>
      <w:lvlText w:val="-"/>
      <w:lvlJc w:val="left"/>
      <w:pPr>
        <w:ind w:left="1565" w:hanging="707"/>
      </w:pPr>
      <w:rPr>
        <w:rFonts w:ascii="Times New Roman" w:eastAsia="Times New Roman" w:hAnsi="Times New Roman" w:cs="Times New Roman" w:hint="default"/>
        <w:w w:val="99"/>
        <w:sz w:val="28"/>
        <w:szCs w:val="28"/>
        <w:lang w:val="ru-RU" w:eastAsia="ru-RU" w:bidi="ru-RU"/>
      </w:rPr>
    </w:lvl>
    <w:lvl w:ilvl="2" w:tplc="5E48851A">
      <w:numFmt w:val="bullet"/>
      <w:lvlText w:val="•"/>
      <w:lvlJc w:val="left"/>
      <w:pPr>
        <w:ind w:left="2533" w:hanging="707"/>
      </w:pPr>
      <w:rPr>
        <w:rFonts w:hint="default"/>
        <w:lang w:val="ru-RU" w:eastAsia="ru-RU" w:bidi="ru-RU"/>
      </w:rPr>
    </w:lvl>
    <w:lvl w:ilvl="3" w:tplc="B9AEB678">
      <w:numFmt w:val="bullet"/>
      <w:lvlText w:val="•"/>
      <w:lvlJc w:val="left"/>
      <w:pPr>
        <w:ind w:left="3507" w:hanging="707"/>
      </w:pPr>
      <w:rPr>
        <w:rFonts w:hint="default"/>
        <w:lang w:val="ru-RU" w:eastAsia="ru-RU" w:bidi="ru-RU"/>
      </w:rPr>
    </w:lvl>
    <w:lvl w:ilvl="4" w:tplc="958A3BE2">
      <w:numFmt w:val="bullet"/>
      <w:lvlText w:val="•"/>
      <w:lvlJc w:val="left"/>
      <w:pPr>
        <w:ind w:left="4481" w:hanging="707"/>
      </w:pPr>
      <w:rPr>
        <w:rFonts w:hint="default"/>
        <w:lang w:val="ru-RU" w:eastAsia="ru-RU" w:bidi="ru-RU"/>
      </w:rPr>
    </w:lvl>
    <w:lvl w:ilvl="5" w:tplc="95427430">
      <w:numFmt w:val="bullet"/>
      <w:lvlText w:val="•"/>
      <w:lvlJc w:val="left"/>
      <w:pPr>
        <w:ind w:left="5455" w:hanging="707"/>
      </w:pPr>
      <w:rPr>
        <w:rFonts w:hint="default"/>
        <w:lang w:val="ru-RU" w:eastAsia="ru-RU" w:bidi="ru-RU"/>
      </w:rPr>
    </w:lvl>
    <w:lvl w:ilvl="6" w:tplc="B5F4E83C">
      <w:numFmt w:val="bullet"/>
      <w:lvlText w:val="•"/>
      <w:lvlJc w:val="left"/>
      <w:pPr>
        <w:ind w:left="6428" w:hanging="707"/>
      </w:pPr>
      <w:rPr>
        <w:rFonts w:hint="default"/>
        <w:lang w:val="ru-RU" w:eastAsia="ru-RU" w:bidi="ru-RU"/>
      </w:rPr>
    </w:lvl>
    <w:lvl w:ilvl="7" w:tplc="0332D8C6">
      <w:numFmt w:val="bullet"/>
      <w:lvlText w:val="•"/>
      <w:lvlJc w:val="left"/>
      <w:pPr>
        <w:ind w:left="7402" w:hanging="707"/>
      </w:pPr>
      <w:rPr>
        <w:rFonts w:hint="default"/>
        <w:lang w:val="ru-RU" w:eastAsia="ru-RU" w:bidi="ru-RU"/>
      </w:rPr>
    </w:lvl>
    <w:lvl w:ilvl="8" w:tplc="A8741B32">
      <w:numFmt w:val="bullet"/>
      <w:lvlText w:val="•"/>
      <w:lvlJc w:val="left"/>
      <w:pPr>
        <w:ind w:left="8376" w:hanging="707"/>
      </w:pPr>
      <w:rPr>
        <w:rFonts w:hint="default"/>
        <w:lang w:val="ru-RU" w:eastAsia="ru-RU" w:bidi="ru-RU"/>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0076A4"/>
    <w:rsid w:val="000076A4"/>
    <w:rsid w:val="001C3C8B"/>
    <w:rsid w:val="00297272"/>
    <w:rsid w:val="00501F79"/>
    <w:rsid w:val="00525B76"/>
    <w:rsid w:val="00535B47"/>
    <w:rsid w:val="006A2289"/>
    <w:rsid w:val="006B6824"/>
    <w:rsid w:val="007A3DF3"/>
    <w:rsid w:val="007E230A"/>
    <w:rsid w:val="00C83622"/>
    <w:rsid w:val="00C91FC5"/>
    <w:rsid w:val="00D227B2"/>
    <w:rsid w:val="00F071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3D760D18-3295-49E4-A2D2-B031E6F8C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3731"/>
      <w:outlineLvl w:val="0"/>
    </w:pPr>
    <w:rPr>
      <w:b/>
      <w:bCs/>
      <w:sz w:val="32"/>
      <w:szCs w:val="32"/>
    </w:rPr>
  </w:style>
  <w:style w:type="paragraph" w:styleId="2">
    <w:name w:val="heading 2"/>
    <w:basedOn w:val="a"/>
    <w:uiPriority w:val="1"/>
    <w:qFormat/>
    <w:pPr>
      <w:spacing w:before="67"/>
      <w:ind w:left="859"/>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59"/>
      <w:jc w:val="both"/>
    </w:pPr>
    <w:rPr>
      <w:sz w:val="28"/>
      <w:szCs w:val="28"/>
    </w:rPr>
  </w:style>
  <w:style w:type="paragraph" w:styleId="a4">
    <w:name w:val="List Paragraph"/>
    <w:basedOn w:val="a"/>
    <w:uiPriority w:val="1"/>
    <w:qFormat/>
    <w:pPr>
      <w:ind w:left="859" w:hanging="285"/>
    </w:pPr>
  </w:style>
  <w:style w:type="paragraph" w:customStyle="1" w:styleId="TableParagraph">
    <w:name w:val="Table Paragraph"/>
    <w:basedOn w:val="a"/>
    <w:uiPriority w:val="1"/>
    <w:qFormat/>
  </w:style>
  <w:style w:type="paragraph" w:styleId="a5">
    <w:name w:val="header"/>
    <w:basedOn w:val="a"/>
    <w:link w:val="a6"/>
    <w:uiPriority w:val="99"/>
    <w:unhideWhenUsed/>
    <w:rsid w:val="00C91FC5"/>
    <w:pPr>
      <w:tabs>
        <w:tab w:val="center" w:pos="4677"/>
        <w:tab w:val="right" w:pos="9355"/>
      </w:tabs>
    </w:pPr>
  </w:style>
  <w:style w:type="character" w:customStyle="1" w:styleId="a6">
    <w:name w:val="Верхний колонтитул Знак"/>
    <w:basedOn w:val="a0"/>
    <w:link w:val="a5"/>
    <w:uiPriority w:val="99"/>
    <w:rsid w:val="00C91FC5"/>
    <w:rPr>
      <w:rFonts w:ascii="Times New Roman" w:eastAsia="Times New Roman" w:hAnsi="Times New Roman" w:cs="Times New Roman"/>
      <w:lang w:val="ru-RU" w:eastAsia="ru-RU" w:bidi="ru-RU"/>
    </w:rPr>
  </w:style>
  <w:style w:type="paragraph" w:styleId="a7">
    <w:name w:val="footer"/>
    <w:basedOn w:val="a"/>
    <w:link w:val="a8"/>
    <w:uiPriority w:val="99"/>
    <w:unhideWhenUsed/>
    <w:rsid w:val="00C91FC5"/>
    <w:pPr>
      <w:tabs>
        <w:tab w:val="center" w:pos="4677"/>
        <w:tab w:val="right" w:pos="9355"/>
      </w:tabs>
    </w:pPr>
  </w:style>
  <w:style w:type="character" w:customStyle="1" w:styleId="a8">
    <w:name w:val="Нижний колонтитул Знак"/>
    <w:basedOn w:val="a0"/>
    <w:link w:val="a7"/>
    <w:uiPriority w:val="99"/>
    <w:rsid w:val="00C91FC5"/>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387</TotalTime>
  <Pages>8</Pages>
  <Words>1922</Words>
  <Characters>10956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user5</cp:lastModifiedBy>
  <cp:revision>11</cp:revision>
  <dcterms:created xsi:type="dcterms:W3CDTF">2020-03-14T13:28:00Z</dcterms:created>
  <dcterms:modified xsi:type="dcterms:W3CDTF">2024-06-04T09:17:00Z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2019-11-11T00:00:00Z</vt:filetime>
  </property>
  <property fmtid="{D5CDD505-2E9C-101B-9397-08002B2CF9AE}" pid="3" name="Creator">
    <vt:lpwstr>Microsoft® Office Word 2007</vt:lpwstr>
  </property>
  <property fmtid="{D5CDD505-2E9C-101B-9397-08002B2CF9AE}" pid="4" name="LastSaved">
    <vt:filetime>2020-03-14T00:00:00Z</vt:filetime>
  </property>
</Properties>
</file>